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F0" w:rsidRDefault="00F838F0" w:rsidP="009E1833">
      <w:pPr>
        <w:tabs>
          <w:tab w:val="left" w:pos="3744"/>
          <w:tab w:val="left" w:pos="7245"/>
        </w:tabs>
        <w:rPr>
          <w:rFonts w:ascii="Arial" w:eastAsia="Arial" w:hAnsi="Arial" w:cs="Arial"/>
        </w:rPr>
      </w:pPr>
      <w:r w:rsidRPr="00AB2C46">
        <w:rPr>
          <w:rFonts w:cs="Times New Roman"/>
          <w:noProof/>
          <w:sz w:val="24"/>
          <w:szCs w:val="24"/>
          <w14:ligatures w14:val="none"/>
          <w14:cntxtAlts w14:val="0"/>
        </w:rPr>
        <mc:AlternateContent>
          <mc:Choice Requires="wps">
            <w:drawing>
              <wp:anchor distT="0" distB="0" distL="114300" distR="114300" simplePos="0" relativeHeight="251659264" behindDoc="0" locked="0" layoutInCell="1" allowOverlap="1" wp14:anchorId="6B908BC8" wp14:editId="234F5804">
                <wp:simplePos x="0" y="0"/>
                <wp:positionH relativeFrom="column">
                  <wp:posOffset>438150</wp:posOffset>
                </wp:positionH>
                <wp:positionV relativeFrom="paragraph">
                  <wp:posOffset>0</wp:posOffset>
                </wp:positionV>
                <wp:extent cx="5419725" cy="1162050"/>
                <wp:effectExtent l="0" t="0" r="28575" b="19050"/>
                <wp:wrapNone/>
                <wp:docPr id="5" name="Proceso alternativo 5"/>
                <wp:cNvGraphicFramePr/>
                <a:graphic xmlns:a="http://schemas.openxmlformats.org/drawingml/2006/main">
                  <a:graphicData uri="http://schemas.microsoft.com/office/word/2010/wordprocessingShape">
                    <wps:wsp>
                      <wps:cNvSpPr/>
                      <wps:spPr>
                        <a:xfrm>
                          <a:off x="0" y="0"/>
                          <a:ext cx="5419725" cy="1162050"/>
                        </a:xfrm>
                        <a:prstGeom prst="flowChartAlternateProcess">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F66F7" w:rsidRDefault="00DF66F7" w:rsidP="00F838F0">
                            <w:pPr>
                              <w:shd w:val="clear" w:color="auto" w:fill="FFFFFF" w:themeFill="background1"/>
                              <w:tabs>
                                <w:tab w:val="left" w:pos="1853"/>
                                <w:tab w:val="center" w:pos="4252"/>
                                <w:tab w:val="center" w:pos="4873"/>
                                <w:tab w:val="right" w:pos="8504"/>
                              </w:tabs>
                              <w:jc w:val="center"/>
                              <w:rPr>
                                <w:rFonts w:ascii="Arial Rounded MT Bold" w:hAnsi="Arial Rounded MT Bold" w:cs="David"/>
                                <w:sz w:val="26"/>
                                <w:szCs w:val="26"/>
                              </w:rPr>
                            </w:pPr>
                          </w:p>
                          <w:p w:rsidR="00DF66F7" w:rsidRPr="006A20FA" w:rsidRDefault="00DF66F7" w:rsidP="00F838F0">
                            <w:pPr>
                              <w:shd w:val="clear" w:color="auto" w:fill="FFFFFF" w:themeFill="background1"/>
                              <w:tabs>
                                <w:tab w:val="left" w:pos="1853"/>
                                <w:tab w:val="center" w:pos="4252"/>
                                <w:tab w:val="center" w:pos="4873"/>
                                <w:tab w:val="right" w:pos="8504"/>
                              </w:tabs>
                              <w:jc w:val="center"/>
                              <w:rPr>
                                <w:rFonts w:ascii="Footlight MT Light" w:hAnsi="Footlight MT Light" w:cs="David"/>
                                <w:b/>
                                <w:sz w:val="28"/>
                                <w:szCs w:val="28"/>
                              </w:rPr>
                            </w:pPr>
                            <w:r w:rsidRPr="006A20FA">
                              <w:rPr>
                                <w:rFonts w:ascii="Footlight MT Light" w:hAnsi="Footlight MT Light" w:cs="David"/>
                                <w:b/>
                                <w:sz w:val="28"/>
                                <w:szCs w:val="28"/>
                              </w:rPr>
                              <w:t>Carta Encíclica Laudato Si</w:t>
                            </w:r>
                          </w:p>
                          <w:p w:rsidR="00DF66F7" w:rsidRDefault="00DF66F7" w:rsidP="00F838F0">
                            <w:pPr>
                              <w:shd w:val="clear" w:color="auto" w:fill="FFFFFF" w:themeFill="background1"/>
                              <w:tabs>
                                <w:tab w:val="left" w:pos="1853"/>
                                <w:tab w:val="center" w:pos="4252"/>
                                <w:tab w:val="center" w:pos="4873"/>
                                <w:tab w:val="right" w:pos="8504"/>
                              </w:tabs>
                              <w:jc w:val="center"/>
                              <w:rPr>
                                <w:rFonts w:ascii="Footlight MT Light" w:hAnsi="Footlight MT Light"/>
                                <w:sz w:val="36"/>
                                <w:szCs w:val="36"/>
                              </w:rPr>
                            </w:pPr>
                            <w:r w:rsidRPr="006A20FA">
                              <w:rPr>
                                <w:rFonts w:ascii="Footlight MT Light" w:hAnsi="Footlight MT Light"/>
                                <w:sz w:val="36"/>
                                <w:szCs w:val="36"/>
                              </w:rPr>
                              <w:t>Sobre el cuidado de la casa común</w:t>
                            </w:r>
                          </w:p>
                          <w:p w:rsidR="00E0393A" w:rsidRPr="00D34DD1" w:rsidRDefault="005C22DD" w:rsidP="00D34DD1">
                            <w:pPr>
                              <w:pStyle w:val="Prrafodelista"/>
                              <w:shd w:val="clear" w:color="auto" w:fill="FFFFFF" w:themeFill="background1"/>
                              <w:tabs>
                                <w:tab w:val="left" w:pos="1853"/>
                                <w:tab w:val="center" w:pos="4252"/>
                                <w:tab w:val="center" w:pos="4873"/>
                                <w:tab w:val="right" w:pos="8504"/>
                              </w:tabs>
                              <w:jc w:val="center"/>
                              <w:rPr>
                                <w:rFonts w:ascii="Footlight MT Light" w:hAnsi="Footlight MT Light"/>
                                <w:i/>
                                <w:sz w:val="28"/>
                                <w:szCs w:val="28"/>
                              </w:rPr>
                            </w:pPr>
                            <w:r w:rsidRPr="00D34DD1">
                              <w:rPr>
                                <w:rFonts w:ascii="Footlight MT Light" w:hAnsi="Footlight MT Light"/>
                                <w:i/>
                                <w:sz w:val="28"/>
                                <w:szCs w:val="28"/>
                              </w:rPr>
                              <w:t>Raíz humana de la crisis ecológica</w:t>
                            </w:r>
                            <w:r w:rsidR="00E0393A" w:rsidRPr="00D34DD1">
                              <w:rPr>
                                <w:rFonts w:ascii="Footlight MT Light" w:hAnsi="Footlight MT Light"/>
                                <w:i/>
                                <w:sz w:val="28"/>
                                <w:szCs w:val="28"/>
                              </w:rPr>
                              <w:t xml:space="preserve"> - </w:t>
                            </w:r>
                            <w:r w:rsidR="003B29C8">
                              <w:rPr>
                                <w:rFonts w:ascii="Footlight MT Light" w:hAnsi="Footlight MT Light"/>
                                <w:i/>
                                <w:sz w:val="28"/>
                                <w:szCs w:val="28"/>
                              </w:rPr>
                              <w:t>3</w:t>
                            </w:r>
                          </w:p>
                          <w:p w:rsidR="00DF66F7" w:rsidRPr="00D34DD1" w:rsidRDefault="00DF66F7" w:rsidP="00F838F0">
                            <w:pPr>
                              <w:jc w:val="center"/>
                              <w:rPr>
                                <w:rFonts w:ascii="Footlight MT Light" w:hAnsi="Footlight MT Ligh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08BC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5" o:spid="_x0000_s1026" type="#_x0000_t176" style="position:absolute;margin-left:34.5pt;margin-top:0;width:426.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" fillcolor="white [3212]" strokecolor="#481346 [1604]" strokeweight="1.5pt">
                <v:stroke linestyle="thickThin"/>
                <v:textbox>
                  <w:txbxContent>
                    <w:p w:rsidR="00DF66F7" w:rsidRDefault="00DF66F7" w:rsidP="00F838F0">
                      <w:pPr>
                        <w:shd w:val="clear" w:color="auto" w:fill="FFFFFF" w:themeFill="background1"/>
                        <w:tabs>
                          <w:tab w:val="left" w:pos="1853"/>
                          <w:tab w:val="center" w:pos="4252"/>
                          <w:tab w:val="center" w:pos="4873"/>
                          <w:tab w:val="right" w:pos="8504"/>
                        </w:tabs>
                        <w:jc w:val="center"/>
                        <w:rPr>
                          <w:rFonts w:ascii="Arial Rounded MT Bold" w:hAnsi="Arial Rounded MT Bold" w:cs="David"/>
                          <w:sz w:val="26"/>
                          <w:szCs w:val="26"/>
                        </w:rPr>
                      </w:pPr>
                    </w:p>
                    <w:p w:rsidR="00DF66F7" w:rsidRPr="006A20FA" w:rsidRDefault="00DF66F7" w:rsidP="00F838F0">
                      <w:pPr>
                        <w:shd w:val="clear" w:color="auto" w:fill="FFFFFF" w:themeFill="background1"/>
                        <w:tabs>
                          <w:tab w:val="left" w:pos="1853"/>
                          <w:tab w:val="center" w:pos="4252"/>
                          <w:tab w:val="center" w:pos="4873"/>
                          <w:tab w:val="right" w:pos="8504"/>
                        </w:tabs>
                        <w:jc w:val="center"/>
                        <w:rPr>
                          <w:rFonts w:ascii="Footlight MT Light" w:hAnsi="Footlight MT Light" w:cs="David"/>
                          <w:b/>
                          <w:sz w:val="28"/>
                          <w:szCs w:val="28"/>
                        </w:rPr>
                      </w:pPr>
                      <w:r w:rsidRPr="006A20FA">
                        <w:rPr>
                          <w:rFonts w:ascii="Footlight MT Light" w:hAnsi="Footlight MT Light" w:cs="David"/>
                          <w:b/>
                          <w:sz w:val="28"/>
                          <w:szCs w:val="28"/>
                        </w:rPr>
                        <w:t>Carta Encíclica Laudato Si</w:t>
                      </w:r>
                    </w:p>
                    <w:p w:rsidR="00DF66F7" w:rsidRDefault="00DF66F7" w:rsidP="00F838F0">
                      <w:pPr>
                        <w:shd w:val="clear" w:color="auto" w:fill="FFFFFF" w:themeFill="background1"/>
                        <w:tabs>
                          <w:tab w:val="left" w:pos="1853"/>
                          <w:tab w:val="center" w:pos="4252"/>
                          <w:tab w:val="center" w:pos="4873"/>
                          <w:tab w:val="right" w:pos="8504"/>
                        </w:tabs>
                        <w:jc w:val="center"/>
                        <w:rPr>
                          <w:rFonts w:ascii="Footlight MT Light" w:hAnsi="Footlight MT Light"/>
                          <w:sz w:val="36"/>
                          <w:szCs w:val="36"/>
                        </w:rPr>
                      </w:pPr>
                      <w:r w:rsidRPr="006A20FA">
                        <w:rPr>
                          <w:rFonts w:ascii="Footlight MT Light" w:hAnsi="Footlight MT Light"/>
                          <w:sz w:val="36"/>
                          <w:szCs w:val="36"/>
                        </w:rPr>
                        <w:t>Sobre el cuidado de la casa común</w:t>
                      </w:r>
                    </w:p>
                    <w:p w:rsidR="00E0393A" w:rsidRPr="00D34DD1" w:rsidRDefault="005C22DD" w:rsidP="00D34DD1">
                      <w:pPr>
                        <w:pStyle w:val="Prrafodelista"/>
                        <w:shd w:val="clear" w:color="auto" w:fill="FFFFFF" w:themeFill="background1"/>
                        <w:tabs>
                          <w:tab w:val="left" w:pos="1853"/>
                          <w:tab w:val="center" w:pos="4252"/>
                          <w:tab w:val="center" w:pos="4873"/>
                          <w:tab w:val="right" w:pos="8504"/>
                        </w:tabs>
                        <w:jc w:val="center"/>
                        <w:rPr>
                          <w:rFonts w:ascii="Footlight MT Light" w:hAnsi="Footlight MT Light"/>
                          <w:i/>
                          <w:sz w:val="28"/>
                          <w:szCs w:val="28"/>
                        </w:rPr>
                      </w:pPr>
                      <w:r w:rsidRPr="00D34DD1">
                        <w:rPr>
                          <w:rFonts w:ascii="Footlight MT Light" w:hAnsi="Footlight MT Light"/>
                          <w:i/>
                          <w:sz w:val="28"/>
                          <w:szCs w:val="28"/>
                        </w:rPr>
                        <w:t>Raíz humana de la crisis ecológica</w:t>
                      </w:r>
                      <w:r w:rsidR="00E0393A" w:rsidRPr="00D34DD1">
                        <w:rPr>
                          <w:rFonts w:ascii="Footlight MT Light" w:hAnsi="Footlight MT Light"/>
                          <w:i/>
                          <w:sz w:val="28"/>
                          <w:szCs w:val="28"/>
                        </w:rPr>
                        <w:t xml:space="preserve"> - </w:t>
                      </w:r>
                      <w:r w:rsidR="003B29C8">
                        <w:rPr>
                          <w:rFonts w:ascii="Footlight MT Light" w:hAnsi="Footlight MT Light"/>
                          <w:i/>
                          <w:sz w:val="28"/>
                          <w:szCs w:val="28"/>
                        </w:rPr>
                        <w:t>3</w:t>
                      </w:r>
                    </w:p>
                    <w:p w:rsidR="00DF66F7" w:rsidRPr="00D34DD1" w:rsidRDefault="00DF66F7" w:rsidP="00F838F0">
                      <w:pPr>
                        <w:jc w:val="center"/>
                        <w:rPr>
                          <w:rFonts w:ascii="Footlight MT Light" w:hAnsi="Footlight MT Light"/>
                          <w:sz w:val="28"/>
                          <w:szCs w:val="28"/>
                        </w:rPr>
                      </w:pPr>
                    </w:p>
                  </w:txbxContent>
                </v:textbox>
              </v:shape>
            </w:pict>
          </mc:Fallback>
        </mc:AlternateContent>
      </w:r>
    </w:p>
    <w:p w:rsidR="009E1833" w:rsidRDefault="009E1833" w:rsidP="009E1833">
      <w:pPr>
        <w:tabs>
          <w:tab w:val="left" w:pos="3744"/>
          <w:tab w:val="left" w:pos="7245"/>
        </w:tabs>
        <w:rPr>
          <w:rFonts w:ascii="Arial" w:eastAsia="Arial" w:hAnsi="Arial" w:cs="Arial"/>
        </w:rPr>
      </w:pPr>
    </w:p>
    <w:p w:rsidR="009E1833" w:rsidRDefault="009E1833" w:rsidP="009E1833">
      <w:pPr>
        <w:tabs>
          <w:tab w:val="left" w:pos="3744"/>
          <w:tab w:val="left" w:pos="7245"/>
        </w:tabs>
        <w:rPr>
          <w:rFonts w:ascii="Arial" w:eastAsia="Arial" w:hAnsi="Arial" w:cs="Arial"/>
        </w:rPr>
      </w:pPr>
    </w:p>
    <w:p w:rsidR="00F838F0" w:rsidRDefault="00F838F0" w:rsidP="00F838F0">
      <w:pPr>
        <w:spacing w:after="3" w:line="243" w:lineRule="auto"/>
        <w:ind w:left="10" w:right="66" w:hanging="10"/>
        <w:jc w:val="both"/>
        <w:rPr>
          <w:rFonts w:eastAsia="Arial" w:cs="Times New Roman"/>
          <w:sz w:val="24"/>
          <w:szCs w:val="24"/>
        </w:rPr>
      </w:pPr>
    </w:p>
    <w:p w:rsidR="00F838F0" w:rsidRDefault="00F838F0" w:rsidP="00F838F0">
      <w:pPr>
        <w:spacing w:after="3" w:line="243" w:lineRule="auto"/>
        <w:ind w:left="10" w:right="66" w:hanging="10"/>
        <w:jc w:val="both"/>
        <w:rPr>
          <w:rFonts w:eastAsia="Arial" w:cs="Times New Roman"/>
          <w:sz w:val="24"/>
          <w:szCs w:val="24"/>
        </w:rPr>
      </w:pPr>
    </w:p>
    <w:p w:rsidR="00F838F0" w:rsidRDefault="00F838F0" w:rsidP="00F838F0">
      <w:pPr>
        <w:spacing w:after="3" w:line="243" w:lineRule="auto"/>
        <w:ind w:left="10" w:right="66" w:hanging="10"/>
        <w:jc w:val="both"/>
        <w:rPr>
          <w:rFonts w:eastAsia="Arial" w:cs="Times New Roman"/>
          <w:sz w:val="24"/>
          <w:szCs w:val="24"/>
        </w:rPr>
      </w:pPr>
    </w:p>
    <w:p w:rsidR="00F838F0" w:rsidRDefault="00F838F0" w:rsidP="00F838F0">
      <w:pPr>
        <w:spacing w:after="3" w:line="243" w:lineRule="auto"/>
        <w:ind w:left="10" w:right="66" w:hanging="10"/>
        <w:jc w:val="both"/>
        <w:rPr>
          <w:rFonts w:eastAsia="Arial" w:cs="Times New Roman"/>
          <w:sz w:val="24"/>
          <w:szCs w:val="24"/>
        </w:rPr>
      </w:pPr>
    </w:p>
    <w:p w:rsidR="002C0D02" w:rsidRDefault="002C0D02" w:rsidP="00F838F0">
      <w:pPr>
        <w:spacing w:after="3" w:line="243" w:lineRule="auto"/>
        <w:ind w:left="10" w:right="66" w:hanging="10"/>
        <w:jc w:val="both"/>
        <w:rPr>
          <w:rFonts w:eastAsia="Arial" w:cs="Times New Roman"/>
          <w:sz w:val="24"/>
          <w:szCs w:val="24"/>
        </w:rPr>
      </w:pPr>
    </w:p>
    <w:p w:rsidR="00E0393A" w:rsidRDefault="00E0393A" w:rsidP="00F838F0">
      <w:pPr>
        <w:spacing w:after="3" w:line="243" w:lineRule="auto"/>
        <w:ind w:left="10" w:right="66" w:hanging="10"/>
        <w:jc w:val="both"/>
        <w:rPr>
          <w:rFonts w:ascii="Footlight MT Light" w:eastAsia="Arial" w:hAnsi="Footlight MT Light" w:cs="Times New Roman"/>
          <w:sz w:val="36"/>
          <w:szCs w:val="36"/>
        </w:rPr>
      </w:pPr>
    </w:p>
    <w:p w:rsidR="00F838F0" w:rsidRPr="00D34DD1" w:rsidRDefault="00F11237" w:rsidP="003132C6">
      <w:pPr>
        <w:pStyle w:val="Prrafodelista"/>
        <w:numPr>
          <w:ilvl w:val="0"/>
          <w:numId w:val="8"/>
        </w:numPr>
        <w:spacing w:after="3" w:line="243" w:lineRule="auto"/>
        <w:ind w:right="66"/>
        <w:jc w:val="both"/>
        <w:rPr>
          <w:rFonts w:ascii="Footlight MT Light" w:eastAsia="Arial" w:hAnsi="Footlight MT Light" w:cs="Times New Roman"/>
          <w:sz w:val="32"/>
          <w:szCs w:val="32"/>
        </w:rPr>
      </w:pPr>
      <w:r>
        <w:rPr>
          <w:rFonts w:ascii="Footlight MT Light" w:eastAsia="Arial" w:hAnsi="Footlight MT Light" w:cs="Times New Roman"/>
          <w:sz w:val="32"/>
          <w:szCs w:val="32"/>
        </w:rPr>
        <w:t>Una m</w:t>
      </w:r>
      <w:r w:rsidR="00F838F0" w:rsidRPr="00D34DD1">
        <w:rPr>
          <w:rFonts w:ascii="Footlight MT Light" w:eastAsia="Arial" w:hAnsi="Footlight MT Light" w:cs="Times New Roman"/>
          <w:sz w:val="32"/>
          <w:szCs w:val="32"/>
        </w:rPr>
        <w:t>irada a la realidad</w:t>
      </w:r>
    </w:p>
    <w:p w:rsidR="00D34DD1" w:rsidRPr="003132C6" w:rsidRDefault="00D34DD1" w:rsidP="00D34DD1">
      <w:pPr>
        <w:pStyle w:val="Prrafodelista"/>
        <w:spacing w:after="3" w:line="243" w:lineRule="auto"/>
        <w:ind w:right="66"/>
        <w:jc w:val="both"/>
        <w:rPr>
          <w:rFonts w:ascii="Footlight MT Light" w:eastAsia="Arial" w:hAnsi="Footlight MT Light" w:cs="Times New Roman"/>
          <w:sz w:val="36"/>
          <w:szCs w:val="36"/>
        </w:rPr>
      </w:pPr>
    </w:p>
    <w:p w:rsidR="00E0489D" w:rsidRDefault="005C22DD" w:rsidP="00E0489D">
      <w:pPr>
        <w:spacing w:after="116" w:line="243" w:lineRule="auto"/>
        <w:ind w:left="360" w:right="66"/>
        <w:jc w:val="both"/>
        <w:rPr>
          <w:rFonts w:eastAsia="Arial" w:cs="Times New Roman"/>
          <w:sz w:val="24"/>
          <w:szCs w:val="24"/>
        </w:rPr>
      </w:pPr>
      <w:r w:rsidRPr="005C22DD">
        <w:rPr>
          <w:rFonts w:eastAsia="Arial" w:cs="Times New Roman"/>
          <w:sz w:val="24"/>
          <w:szCs w:val="24"/>
        </w:rPr>
        <w:t>Si bien es cierto que en las últimas décadas el progreso humano tecnológico ha alcanzado cotas de desarrollo antes inimaginables, éste no se ha traducido en una mejora en las condiciones de vida y en la disminución de la miseria de las tres cuartas partes de la población mundial.</w:t>
      </w:r>
    </w:p>
    <w:p w:rsidR="005C22DD" w:rsidRDefault="005C22DD" w:rsidP="00E0489D">
      <w:pPr>
        <w:spacing w:after="116" w:line="243" w:lineRule="auto"/>
        <w:ind w:left="360" w:right="66"/>
        <w:jc w:val="both"/>
      </w:pPr>
      <w:r w:rsidRPr="005C22DD">
        <w:rPr>
          <w:rFonts w:eastAsia="Arial" w:cs="Times New Roman"/>
          <w:sz w:val="24"/>
          <w:szCs w:val="24"/>
        </w:rPr>
        <w:t xml:space="preserve">Algunos datos nos confirman estos temores: En el campo de la </w:t>
      </w:r>
      <w:r w:rsidRPr="00ED4EF5">
        <w:rPr>
          <w:rFonts w:eastAsia="Arial" w:cs="Times New Roman"/>
          <w:sz w:val="24"/>
          <w:szCs w:val="24"/>
        </w:rPr>
        <w:t>biotecnología,</w:t>
      </w:r>
      <w:r w:rsidRPr="005C22DD">
        <w:rPr>
          <w:rFonts w:eastAsia="Arial" w:cs="Times New Roman"/>
          <w:sz w:val="24"/>
          <w:szCs w:val="24"/>
        </w:rPr>
        <w:t xml:space="preserve"> el 90% de las semillas transgénicas están controladas por una única multinacional, Monsanto, que también comercializa un potente herbicida, responsable de numerosos problemas de salud en países como Argentina o Brasil</w:t>
      </w:r>
      <w:r w:rsidRPr="005C22DD">
        <w:rPr>
          <w:rFonts w:ascii="Arial" w:eastAsia="Arial" w:hAnsi="Arial" w:cs="Arial"/>
        </w:rPr>
        <w:t xml:space="preserve">. </w:t>
      </w:r>
    </w:p>
    <w:p w:rsidR="00F838F0" w:rsidRDefault="00F838F0" w:rsidP="00F838F0">
      <w:pPr>
        <w:spacing w:after="3" w:line="243" w:lineRule="auto"/>
        <w:ind w:left="10" w:right="66" w:hanging="10"/>
        <w:jc w:val="both"/>
        <w:rPr>
          <w:rFonts w:eastAsia="Arial" w:cs="Times New Roman"/>
          <w:sz w:val="24"/>
          <w:szCs w:val="24"/>
        </w:rPr>
      </w:pPr>
    </w:p>
    <w:p w:rsidR="00D34DD1" w:rsidRPr="003132C6" w:rsidRDefault="00D34DD1" w:rsidP="00D34DD1">
      <w:pPr>
        <w:pStyle w:val="Prrafodelista"/>
        <w:numPr>
          <w:ilvl w:val="0"/>
          <w:numId w:val="8"/>
        </w:numPr>
        <w:spacing w:after="58" w:line="248" w:lineRule="auto"/>
        <w:ind w:right="16"/>
        <w:jc w:val="both"/>
        <w:rPr>
          <w:rFonts w:cs="Times New Roman"/>
          <w:sz w:val="24"/>
          <w:szCs w:val="24"/>
        </w:rPr>
      </w:pPr>
      <w:r w:rsidRPr="00D34DD1">
        <w:rPr>
          <w:rFonts w:ascii="Footlight MT Light" w:eastAsia="Arial" w:hAnsi="Footlight MT Light" w:cs="Times New Roman"/>
          <w:sz w:val="32"/>
          <w:szCs w:val="32"/>
        </w:rPr>
        <w:t>Sinopsis</w:t>
      </w:r>
      <w:r w:rsidR="003B29C8">
        <w:rPr>
          <w:rFonts w:ascii="Footlight MT Light" w:eastAsia="Arial" w:hAnsi="Footlight MT Light" w:cs="Times New Roman"/>
          <w:sz w:val="32"/>
          <w:szCs w:val="32"/>
        </w:rPr>
        <w:t xml:space="preserve">  </w:t>
      </w:r>
      <w:r w:rsidRPr="003132C6">
        <w:rPr>
          <w:rFonts w:cs="Times New Roman"/>
          <w:sz w:val="24"/>
          <w:szCs w:val="24"/>
        </w:rPr>
        <w:t xml:space="preserve">(Capítulo </w:t>
      </w:r>
      <w:r>
        <w:rPr>
          <w:rFonts w:cs="Times New Roman"/>
          <w:sz w:val="24"/>
          <w:szCs w:val="24"/>
        </w:rPr>
        <w:t>III, 101-136</w:t>
      </w:r>
      <w:r w:rsidRPr="003132C6">
        <w:rPr>
          <w:rFonts w:cs="Times New Roman"/>
          <w:sz w:val="24"/>
          <w:szCs w:val="24"/>
        </w:rPr>
        <w:t>)</w:t>
      </w:r>
    </w:p>
    <w:p w:rsidR="00D34DD1" w:rsidRPr="00B67A72" w:rsidRDefault="00D34DD1" w:rsidP="00D34DD1">
      <w:pPr>
        <w:spacing w:before="225" w:after="225"/>
        <w:ind w:left="284"/>
        <w:jc w:val="both"/>
        <w:rPr>
          <w:rFonts w:eastAsia="Times New Roman" w:cs="Times New Roman"/>
          <w:color w:val="auto"/>
          <w:kern w:val="0"/>
          <w:sz w:val="24"/>
          <w:szCs w:val="24"/>
          <w14:ligatures w14:val="none"/>
          <w14:cntxtAlts w14:val="0"/>
        </w:rPr>
      </w:pPr>
      <w:r w:rsidRPr="00B67A72">
        <w:rPr>
          <w:rFonts w:eastAsia="Times New Roman" w:cs="Times New Roman"/>
          <w:color w:val="auto"/>
          <w:kern w:val="0"/>
          <w:sz w:val="24"/>
          <w:szCs w:val="24"/>
          <w14:ligatures w14:val="none"/>
          <w14:cntxtAlts w14:val="0"/>
        </w:rPr>
        <w:t xml:space="preserve">Una vez anunciado el Evangelio de la creación, el Papa, en el </w:t>
      </w:r>
      <w:r w:rsidRPr="00B67A72">
        <w:rPr>
          <w:rFonts w:eastAsia="Times New Roman" w:cs="Times New Roman"/>
          <w:bCs/>
          <w:color w:val="auto"/>
          <w:kern w:val="0"/>
          <w:sz w:val="24"/>
          <w:szCs w:val="24"/>
          <w14:ligatures w14:val="none"/>
          <w14:cntxtAlts w14:val="0"/>
        </w:rPr>
        <w:t>tercer capítulo</w:t>
      </w:r>
      <w:r w:rsidRPr="00B67A72">
        <w:rPr>
          <w:rFonts w:eastAsia="Times New Roman" w:cs="Times New Roman"/>
          <w:color w:val="auto"/>
          <w:kern w:val="0"/>
          <w:sz w:val="24"/>
          <w:szCs w:val="24"/>
          <w14:ligatures w14:val="none"/>
          <w14:cntxtAlts w14:val="0"/>
        </w:rPr>
        <w:t xml:space="preserve">, invita a «llegar a las raíces de la actual situación, de manera que no miremos sólo los síntomas sino también las causas más profundas» de los problemas ambientales. Teniendo en cuenta todas las implicaciones que aporta la luz de la fe al cuidado de nuestra casa común, se pueden valorar mejor ciertos aspectos que están íntimamente relacionados con la «administración responsable» y que, al no estar orientados según una visión integral, han provocado y son causa de los problemas enunciados en el primer capítulo. </w:t>
      </w:r>
    </w:p>
    <w:p w:rsidR="00D34DD1" w:rsidRPr="00B67A72" w:rsidRDefault="00D34DD1" w:rsidP="00D34DD1">
      <w:pPr>
        <w:spacing w:before="225" w:after="225"/>
        <w:ind w:left="284"/>
        <w:jc w:val="both"/>
        <w:rPr>
          <w:rFonts w:eastAsia="Times New Roman" w:cs="Times New Roman"/>
          <w:color w:val="auto"/>
          <w:kern w:val="0"/>
          <w:sz w:val="24"/>
          <w:szCs w:val="24"/>
          <w14:ligatures w14:val="none"/>
          <w14:cntxtAlts w14:val="0"/>
        </w:rPr>
      </w:pPr>
      <w:r w:rsidRPr="00B67A72">
        <w:rPr>
          <w:rFonts w:eastAsia="Times New Roman" w:cs="Times New Roman"/>
          <w:color w:val="auto"/>
          <w:kern w:val="0"/>
          <w:sz w:val="24"/>
          <w:szCs w:val="24"/>
          <w14:ligatures w14:val="none"/>
          <w14:cntxtAlts w14:val="0"/>
        </w:rPr>
        <w:t>El punto central se puede resumir en la frase: «no hay ecología sin una adecuada antropología»  La tecnología, la ciencia, la investigación y la innovación, el trabajo, los problemas sociales, son cuestiones que tienen como protagonista al ser humano. La creciente preocupación por el medio ambiente en todo el mundo lleva a reconocer tanto la responsabilidad del hombre por los abusos que ha hecho del ambiente, como la necesidad que el hombre busque y proponga soluciones a los problemas ecológicos.</w:t>
      </w:r>
    </w:p>
    <w:p w:rsidR="00D34DD1" w:rsidRDefault="00D34DD1" w:rsidP="00D34DD1">
      <w:pPr>
        <w:spacing w:after="3" w:line="243" w:lineRule="auto"/>
        <w:ind w:right="66"/>
        <w:jc w:val="both"/>
        <w:rPr>
          <w:rFonts w:eastAsia="Arial" w:cs="Times New Roman"/>
          <w:sz w:val="24"/>
          <w:szCs w:val="24"/>
        </w:rPr>
      </w:pPr>
    </w:p>
    <w:p w:rsidR="00D34DD1" w:rsidRPr="00D34DD1" w:rsidRDefault="00E0393A" w:rsidP="00D34DD1">
      <w:pPr>
        <w:pStyle w:val="Prrafodelista"/>
        <w:numPr>
          <w:ilvl w:val="0"/>
          <w:numId w:val="8"/>
        </w:numPr>
        <w:spacing w:after="51" w:line="250" w:lineRule="auto"/>
        <w:ind w:left="567" w:right="59"/>
        <w:jc w:val="both"/>
        <w:rPr>
          <w:rFonts w:cs="Times New Roman"/>
          <w:sz w:val="24"/>
          <w:szCs w:val="24"/>
        </w:rPr>
      </w:pPr>
      <w:r w:rsidRPr="00D34DD1">
        <w:rPr>
          <w:rFonts w:ascii="Footlight MT Light" w:eastAsia="Cambria" w:hAnsi="Footlight MT Light" w:cs="Cambria"/>
          <w:sz w:val="32"/>
          <w:szCs w:val="32"/>
        </w:rPr>
        <w:t xml:space="preserve"> </w:t>
      </w:r>
      <w:r w:rsidR="003B29C8">
        <w:rPr>
          <w:rFonts w:ascii="Footlight MT Light" w:eastAsia="Cambria" w:hAnsi="Footlight MT Light" w:cs="Cambria"/>
          <w:sz w:val="32"/>
          <w:szCs w:val="32"/>
        </w:rPr>
        <w:t xml:space="preserve">Reflexión sobre </w:t>
      </w:r>
      <w:r w:rsidR="00D34DD1">
        <w:rPr>
          <w:rFonts w:ascii="Footlight MT Light" w:hAnsi="Footlight MT Light"/>
          <w:sz w:val="32"/>
          <w:szCs w:val="32"/>
        </w:rPr>
        <w:t xml:space="preserve">algunos </w:t>
      </w:r>
      <w:r w:rsidR="00F838F0" w:rsidRPr="00D34DD1">
        <w:rPr>
          <w:rFonts w:ascii="Footlight MT Light" w:hAnsi="Footlight MT Light"/>
          <w:sz w:val="32"/>
          <w:szCs w:val="32"/>
        </w:rPr>
        <w:t xml:space="preserve"> texto</w:t>
      </w:r>
      <w:r w:rsidR="00FE41E7">
        <w:rPr>
          <w:rFonts w:ascii="Footlight MT Light" w:hAnsi="Footlight MT Light"/>
          <w:sz w:val="32"/>
          <w:szCs w:val="32"/>
        </w:rPr>
        <w:t>s</w:t>
      </w:r>
      <w:r w:rsidR="009E1833" w:rsidRPr="00D34DD1">
        <w:rPr>
          <w:rFonts w:ascii="Footlight MT Light" w:hAnsi="Footlight MT Light"/>
          <w:sz w:val="36"/>
          <w:szCs w:val="36"/>
        </w:rPr>
        <w:t xml:space="preserve"> </w:t>
      </w:r>
    </w:p>
    <w:p w:rsidR="00D34DD1" w:rsidRPr="00D34DD1" w:rsidRDefault="00D34DD1" w:rsidP="00D34DD1">
      <w:pPr>
        <w:pStyle w:val="Prrafodelista"/>
        <w:spacing w:after="51" w:line="250" w:lineRule="auto"/>
        <w:ind w:left="567" w:right="59"/>
        <w:jc w:val="both"/>
        <w:rPr>
          <w:rFonts w:cs="Times New Roman"/>
          <w:sz w:val="24"/>
          <w:szCs w:val="24"/>
        </w:rPr>
      </w:pPr>
    </w:p>
    <w:p w:rsidR="005C22DD" w:rsidRPr="00B67A72" w:rsidRDefault="005C22DD" w:rsidP="00D34DD1">
      <w:pPr>
        <w:pStyle w:val="Prrafodelista"/>
        <w:numPr>
          <w:ilvl w:val="0"/>
          <w:numId w:val="9"/>
        </w:numPr>
        <w:spacing w:after="51" w:line="250" w:lineRule="auto"/>
        <w:ind w:left="709" w:right="59" w:hanging="283"/>
        <w:jc w:val="both"/>
        <w:rPr>
          <w:rFonts w:cs="Times New Roman"/>
          <w:color w:val="auto"/>
          <w:sz w:val="24"/>
          <w:szCs w:val="24"/>
        </w:rPr>
      </w:pPr>
      <w:r w:rsidRPr="00B67A72">
        <w:rPr>
          <w:rFonts w:eastAsia="Arial" w:cs="Times New Roman"/>
          <w:i/>
          <w:color w:val="auto"/>
          <w:sz w:val="24"/>
          <w:szCs w:val="24"/>
        </w:rPr>
        <w:t xml:space="preserve">“El problema fundamental es otro más profundo todavía: el modo como la humanidad de hecho ha asumido la tecnología y su desarrollo junto con un paradigma homogéneo y unidimensional… Supone la mentira de la disponibilidad infinita de los bienes del planeta, que lleva a „estrujarlo‟ hasta el límite y más allá del límite”. </w:t>
      </w:r>
      <w:r w:rsidR="00D34DD1" w:rsidRPr="00B67A72">
        <w:rPr>
          <w:rFonts w:eastAsia="Arial" w:cs="Times New Roman"/>
          <w:i/>
          <w:color w:val="auto"/>
          <w:sz w:val="24"/>
          <w:szCs w:val="24"/>
        </w:rPr>
        <w:t>(LS 106)</w:t>
      </w:r>
    </w:p>
    <w:p w:rsidR="007A143C" w:rsidRPr="007A143C" w:rsidRDefault="005C22DD" w:rsidP="00D34DD1">
      <w:pPr>
        <w:pStyle w:val="Prrafodelista"/>
        <w:numPr>
          <w:ilvl w:val="0"/>
          <w:numId w:val="9"/>
        </w:numPr>
        <w:spacing w:after="62" w:line="241" w:lineRule="auto"/>
        <w:ind w:left="709" w:right="3" w:hanging="283"/>
        <w:jc w:val="both"/>
        <w:rPr>
          <w:rFonts w:cs="Times New Roman"/>
          <w:color w:val="auto"/>
          <w:sz w:val="24"/>
          <w:szCs w:val="24"/>
        </w:rPr>
      </w:pPr>
      <w:r w:rsidRPr="00B67A72">
        <w:rPr>
          <w:rFonts w:eastAsia="Arial" w:cs="Times New Roman"/>
          <w:i/>
          <w:color w:val="auto"/>
          <w:sz w:val="24"/>
          <w:szCs w:val="24"/>
        </w:rPr>
        <w:t>“La economía asume todo desarrollo tecnológico</w:t>
      </w:r>
      <w:r w:rsidRPr="00B67A72">
        <w:rPr>
          <w:rFonts w:eastAsia="Arial" w:cs="Times New Roman"/>
          <w:b/>
          <w:i/>
          <w:color w:val="auto"/>
          <w:sz w:val="24"/>
          <w:szCs w:val="24"/>
        </w:rPr>
        <w:t xml:space="preserve"> </w:t>
      </w:r>
      <w:r w:rsidRPr="00B67A72">
        <w:rPr>
          <w:rFonts w:eastAsia="Arial" w:cs="Times New Roman"/>
          <w:i/>
          <w:color w:val="auto"/>
          <w:sz w:val="24"/>
          <w:szCs w:val="24"/>
        </w:rPr>
        <w:t xml:space="preserve">en función del rédito, sin prestar atención a eventuales consecuencias negativas para el ser humano. Las finanzas ahogan a la economía real”. </w:t>
      </w:r>
    </w:p>
    <w:p w:rsidR="005C22DD" w:rsidRPr="00B67A72" w:rsidRDefault="00D34DD1" w:rsidP="007A143C">
      <w:pPr>
        <w:pStyle w:val="Prrafodelista"/>
        <w:spacing w:after="62" w:line="241" w:lineRule="auto"/>
        <w:ind w:left="709" w:right="3"/>
        <w:jc w:val="both"/>
        <w:rPr>
          <w:rFonts w:cs="Times New Roman"/>
          <w:color w:val="auto"/>
          <w:sz w:val="24"/>
          <w:szCs w:val="24"/>
        </w:rPr>
      </w:pPr>
      <w:r w:rsidRPr="00B67A72">
        <w:rPr>
          <w:rFonts w:eastAsia="Arial" w:cs="Times New Roman"/>
          <w:i/>
          <w:color w:val="auto"/>
          <w:sz w:val="24"/>
          <w:szCs w:val="24"/>
        </w:rPr>
        <w:t>( LS 109)</w:t>
      </w:r>
    </w:p>
    <w:p w:rsidR="00D34DD1" w:rsidRPr="00B67A72" w:rsidRDefault="005C22DD" w:rsidP="00D34DD1">
      <w:pPr>
        <w:pStyle w:val="Prrafodelista"/>
        <w:numPr>
          <w:ilvl w:val="0"/>
          <w:numId w:val="9"/>
        </w:numPr>
        <w:spacing w:after="51" w:line="250" w:lineRule="auto"/>
        <w:ind w:left="709" w:right="59" w:hanging="283"/>
        <w:jc w:val="both"/>
        <w:rPr>
          <w:rFonts w:eastAsia="Arial" w:cs="Times New Roman"/>
          <w:i/>
          <w:color w:val="auto"/>
          <w:sz w:val="24"/>
          <w:szCs w:val="24"/>
        </w:rPr>
      </w:pPr>
      <w:r w:rsidRPr="00B67A72">
        <w:rPr>
          <w:rFonts w:eastAsia="Arial" w:cs="Times New Roman"/>
          <w:i/>
          <w:color w:val="auto"/>
          <w:sz w:val="24"/>
          <w:szCs w:val="24"/>
        </w:rPr>
        <w:t xml:space="preserve">“La cultura ecológica no se puede reducir a una serie de respuestas urgentes y parciales a los problemas que van apareciendo en torno a la degradación del ambiente… Debería ser una mirada distinta, un pensamiento, una política, un programa educativo, un estilo de vida y una espiritualidad que conformen una resistencia ante el avance del paradigma tecnocrático.” </w:t>
      </w:r>
      <w:r w:rsidR="00D34DD1" w:rsidRPr="00B67A72">
        <w:rPr>
          <w:rFonts w:eastAsia="Arial" w:cs="Times New Roman"/>
          <w:i/>
          <w:color w:val="auto"/>
          <w:sz w:val="24"/>
          <w:szCs w:val="24"/>
        </w:rPr>
        <w:t>(LS 111)</w:t>
      </w:r>
      <w:r w:rsidRPr="00B67A72">
        <w:rPr>
          <w:rFonts w:eastAsia="Arial" w:cs="Times New Roman"/>
          <w:i/>
          <w:color w:val="auto"/>
          <w:sz w:val="24"/>
          <w:szCs w:val="24"/>
        </w:rPr>
        <w:t xml:space="preserve">   </w:t>
      </w:r>
    </w:p>
    <w:p w:rsidR="005C22DD" w:rsidRPr="00B67A72" w:rsidRDefault="005C22DD" w:rsidP="00D34DD1">
      <w:pPr>
        <w:pStyle w:val="Prrafodelista"/>
        <w:numPr>
          <w:ilvl w:val="0"/>
          <w:numId w:val="9"/>
        </w:numPr>
        <w:spacing w:after="51" w:line="250" w:lineRule="auto"/>
        <w:ind w:left="709" w:right="59" w:hanging="283"/>
        <w:jc w:val="both"/>
        <w:rPr>
          <w:rFonts w:cs="Times New Roman"/>
          <w:color w:val="auto"/>
          <w:sz w:val="24"/>
          <w:szCs w:val="24"/>
        </w:rPr>
      </w:pPr>
      <w:r w:rsidRPr="00B67A72">
        <w:rPr>
          <w:rFonts w:eastAsia="Arial" w:cs="Times New Roman"/>
          <w:i/>
          <w:color w:val="auto"/>
          <w:sz w:val="24"/>
          <w:szCs w:val="24"/>
        </w:rPr>
        <w:t xml:space="preserve">“Cuando no se reconoce en la realidad misma </w:t>
      </w:r>
      <w:r w:rsidRPr="00E0489D">
        <w:rPr>
          <w:rFonts w:eastAsia="Arial" w:cs="Times New Roman"/>
          <w:i/>
          <w:color w:val="auto"/>
          <w:sz w:val="24"/>
          <w:szCs w:val="24"/>
        </w:rPr>
        <w:t>el valor</w:t>
      </w:r>
      <w:r w:rsidRPr="00B67A72">
        <w:rPr>
          <w:rFonts w:eastAsia="Arial" w:cs="Times New Roman"/>
          <w:i/>
          <w:color w:val="auto"/>
          <w:sz w:val="24"/>
          <w:szCs w:val="24"/>
        </w:rPr>
        <w:t xml:space="preserve"> de un pobre, de un embrión humano, de una persona con discapacidad –por poner solo algunos ejemplos-, difícilmente se escucharán los gritos de la misma naturaleza”. </w:t>
      </w:r>
      <w:r w:rsidR="00D34DD1" w:rsidRPr="00B67A72">
        <w:rPr>
          <w:rFonts w:eastAsia="Arial" w:cs="Times New Roman"/>
          <w:i/>
          <w:color w:val="auto"/>
          <w:sz w:val="24"/>
          <w:szCs w:val="24"/>
        </w:rPr>
        <w:t>(LS 117)</w:t>
      </w:r>
    </w:p>
    <w:p w:rsidR="005C22DD" w:rsidRPr="00B67A72" w:rsidRDefault="005C22DD" w:rsidP="00ED4EF5">
      <w:pPr>
        <w:pStyle w:val="Prrafodelista"/>
        <w:numPr>
          <w:ilvl w:val="0"/>
          <w:numId w:val="9"/>
        </w:numPr>
        <w:spacing w:after="1" w:line="250" w:lineRule="auto"/>
        <w:ind w:left="709" w:right="59" w:hanging="283"/>
        <w:jc w:val="both"/>
        <w:rPr>
          <w:rFonts w:cs="Times New Roman"/>
          <w:color w:val="auto"/>
          <w:sz w:val="24"/>
          <w:szCs w:val="24"/>
        </w:rPr>
      </w:pPr>
      <w:r w:rsidRPr="00B67A72">
        <w:rPr>
          <w:rFonts w:eastAsia="Arial" w:cs="Times New Roman"/>
          <w:i/>
          <w:color w:val="auto"/>
          <w:sz w:val="24"/>
          <w:szCs w:val="24"/>
        </w:rPr>
        <w:t xml:space="preserve">“El trabajo es una necesidad, parte del sentido de la vida en esta tierra, camino de maduración, de desarrollo humano y de realización personal. En este sentido, ayudar a los pobres con dinero debería </w:t>
      </w:r>
      <w:r w:rsidRPr="00B67A72">
        <w:rPr>
          <w:rFonts w:eastAsia="Arial" w:cs="Times New Roman"/>
          <w:i/>
          <w:color w:val="auto"/>
          <w:sz w:val="24"/>
          <w:szCs w:val="24"/>
        </w:rPr>
        <w:lastRenderedPageBreak/>
        <w:t xml:space="preserve">ser siempre una solución provisoria para resolver urgencias. El gran objetivo debería ser siempre permitirles una vida digna a través del trabajo” </w:t>
      </w:r>
      <w:r w:rsidR="00D34DD1" w:rsidRPr="00B67A72">
        <w:rPr>
          <w:rFonts w:eastAsia="Arial" w:cs="Times New Roman"/>
          <w:i/>
          <w:color w:val="auto"/>
          <w:sz w:val="24"/>
          <w:szCs w:val="24"/>
        </w:rPr>
        <w:t>(LS 128)</w:t>
      </w:r>
    </w:p>
    <w:p w:rsidR="00F838F0" w:rsidRDefault="00F838F0" w:rsidP="00F838F0">
      <w:pPr>
        <w:pStyle w:val="Prrafodelista"/>
        <w:rPr>
          <w:rFonts w:cs="Times New Roman"/>
          <w:sz w:val="24"/>
          <w:szCs w:val="24"/>
        </w:rPr>
      </w:pPr>
    </w:p>
    <w:p w:rsidR="002C0D02" w:rsidRDefault="002C0D02" w:rsidP="002C0D02">
      <w:pPr>
        <w:rPr>
          <w:rFonts w:ascii="Footlight MT Light" w:hAnsi="Footlight MT Light" w:cs="Times New Roman"/>
          <w:color w:val="auto"/>
          <w:sz w:val="36"/>
          <w:szCs w:val="36"/>
        </w:rPr>
      </w:pPr>
    </w:p>
    <w:p w:rsidR="003132C6" w:rsidRPr="00D34DD1" w:rsidRDefault="00D34DD1" w:rsidP="00AE77E4">
      <w:pPr>
        <w:pStyle w:val="Prrafodelista"/>
        <w:numPr>
          <w:ilvl w:val="0"/>
          <w:numId w:val="8"/>
        </w:numPr>
        <w:ind w:firstLine="66"/>
        <w:rPr>
          <w:rFonts w:ascii="Footlight MT Light" w:hAnsi="Footlight MT Light" w:cs="Times New Roman"/>
          <w:color w:val="auto"/>
          <w:sz w:val="32"/>
          <w:szCs w:val="32"/>
        </w:rPr>
      </w:pPr>
      <w:r>
        <w:rPr>
          <w:rFonts w:ascii="Footlight MT Light" w:hAnsi="Footlight MT Light" w:cs="Times New Roman"/>
          <w:color w:val="auto"/>
          <w:sz w:val="32"/>
          <w:szCs w:val="32"/>
        </w:rPr>
        <w:t>Tiempo para compartir  e</w:t>
      </w:r>
      <w:r w:rsidR="003132C6" w:rsidRPr="00D34DD1">
        <w:rPr>
          <w:rFonts w:ascii="Footlight MT Light" w:hAnsi="Footlight MT Light" w:cs="Times New Roman"/>
          <w:color w:val="auto"/>
          <w:sz w:val="32"/>
          <w:szCs w:val="32"/>
        </w:rPr>
        <w:t>xperiencias y esperanzas</w:t>
      </w:r>
    </w:p>
    <w:p w:rsidR="005C22DD" w:rsidRPr="003132C6" w:rsidRDefault="005C22DD" w:rsidP="00AE77E4">
      <w:pPr>
        <w:pStyle w:val="Prrafodelista"/>
        <w:ind w:firstLine="66"/>
        <w:rPr>
          <w:rFonts w:ascii="Footlight MT Light" w:hAnsi="Footlight MT Light" w:cs="Times New Roman"/>
          <w:color w:val="auto"/>
          <w:sz w:val="36"/>
          <w:szCs w:val="36"/>
        </w:rPr>
      </w:pPr>
    </w:p>
    <w:p w:rsidR="00C853D2" w:rsidRDefault="005C22DD" w:rsidP="00C853D2">
      <w:pPr>
        <w:ind w:left="567"/>
        <w:rPr>
          <w:rFonts w:eastAsia="Arial" w:cs="Times New Roman"/>
          <w:sz w:val="24"/>
          <w:szCs w:val="24"/>
        </w:rPr>
      </w:pPr>
      <w:r w:rsidRPr="005C22DD">
        <w:rPr>
          <w:rFonts w:eastAsia="Arial" w:cs="Times New Roman"/>
          <w:sz w:val="24"/>
          <w:szCs w:val="24"/>
        </w:rPr>
        <w:t>Existen ejemplos de pequeñas cooperativas de consumo donde productores y</w:t>
      </w:r>
      <w:r>
        <w:rPr>
          <w:rFonts w:eastAsia="Arial" w:cs="Times New Roman"/>
          <w:sz w:val="24"/>
          <w:szCs w:val="24"/>
        </w:rPr>
        <w:t xml:space="preserve"> consumidores están en relación. </w:t>
      </w:r>
      <w:r w:rsidRPr="005C22DD">
        <w:rPr>
          <w:rFonts w:eastAsia="Arial" w:cs="Times New Roman"/>
          <w:sz w:val="24"/>
          <w:szCs w:val="24"/>
        </w:rPr>
        <w:t xml:space="preserve">   En el ámbito financiero empiezan a surgir experiencias de una banca </w:t>
      </w:r>
      <w:r w:rsidR="00ED4EF5">
        <w:rPr>
          <w:rFonts w:eastAsia="Arial" w:cs="Times New Roman"/>
          <w:sz w:val="24"/>
          <w:szCs w:val="24"/>
        </w:rPr>
        <w:t xml:space="preserve"> Ética no </w:t>
      </w:r>
      <w:r w:rsidRPr="005C22DD">
        <w:rPr>
          <w:rFonts w:eastAsia="Arial" w:cs="Times New Roman"/>
          <w:sz w:val="24"/>
          <w:szCs w:val="24"/>
        </w:rPr>
        <w:t xml:space="preserve"> especulativa y al servicio de proyectos sociales  apoyada por numerosos grupos de Iglesia, que no especula ni ofrece fondos de inversión y que apuesta por la economía social</w:t>
      </w:r>
      <w:r w:rsidR="00CA61D1">
        <w:rPr>
          <w:rFonts w:eastAsia="Arial" w:cs="Times New Roman"/>
          <w:sz w:val="24"/>
          <w:szCs w:val="24"/>
        </w:rPr>
        <w:t>.</w:t>
      </w:r>
    </w:p>
    <w:p w:rsidR="00C853D2" w:rsidRDefault="00C853D2" w:rsidP="00C853D2">
      <w:pPr>
        <w:ind w:left="567"/>
        <w:rPr>
          <w:rFonts w:eastAsia="Arial" w:cs="Times New Roman"/>
          <w:sz w:val="24"/>
          <w:szCs w:val="24"/>
        </w:rPr>
      </w:pPr>
    </w:p>
    <w:p w:rsidR="00C853D2" w:rsidRPr="00C853D2" w:rsidRDefault="00B67A72" w:rsidP="00C853D2">
      <w:pPr>
        <w:pStyle w:val="Prrafodelista"/>
        <w:numPr>
          <w:ilvl w:val="0"/>
          <w:numId w:val="20"/>
        </w:numPr>
        <w:rPr>
          <w:rFonts w:eastAsia="Arial" w:cs="Times New Roman"/>
          <w:i/>
          <w:sz w:val="24"/>
        </w:rPr>
      </w:pPr>
      <w:r w:rsidRPr="00C853D2">
        <w:rPr>
          <w:rFonts w:eastAsia="Arial" w:cs="Times New Roman"/>
          <w:i/>
          <w:sz w:val="24"/>
        </w:rPr>
        <w:t>El Papa Francisco está muy preocupado de la antropología, es decir, lo que entendemos de nosotros mismos. ¿Cuál es el significado de su declaración: “no puede ser una ecología sin una adecuada antropología?</w:t>
      </w:r>
      <w:r w:rsidR="00C853D2" w:rsidRPr="00C853D2">
        <w:rPr>
          <w:rFonts w:eastAsia="Arial" w:cs="Times New Roman"/>
          <w:i/>
          <w:sz w:val="24"/>
        </w:rPr>
        <w:t xml:space="preserve"> </w:t>
      </w:r>
    </w:p>
    <w:p w:rsidR="00C853D2" w:rsidRPr="00C853D2" w:rsidRDefault="005C22DD" w:rsidP="00C853D2">
      <w:pPr>
        <w:pStyle w:val="Prrafodelista"/>
        <w:numPr>
          <w:ilvl w:val="0"/>
          <w:numId w:val="20"/>
        </w:numPr>
        <w:rPr>
          <w:rFonts w:eastAsia="Cambria" w:cs="Times New Roman"/>
          <w:i/>
          <w:sz w:val="24"/>
          <w:szCs w:val="24"/>
        </w:rPr>
      </w:pPr>
      <w:r w:rsidRPr="00C853D2">
        <w:rPr>
          <w:rFonts w:eastAsia="Cambria" w:cs="Times New Roman"/>
          <w:i/>
          <w:sz w:val="24"/>
          <w:szCs w:val="24"/>
        </w:rPr>
        <w:t>La “cultura ecológica” tal como la describe el papa en estos números supone ir contracorriente de la cultura dominante. ¿Es posible? ¿Cómo?</w:t>
      </w:r>
    </w:p>
    <w:p w:rsidR="00FE41E7" w:rsidRPr="00C853D2" w:rsidRDefault="00BA5A68" w:rsidP="00C853D2">
      <w:pPr>
        <w:pStyle w:val="Prrafodelista"/>
        <w:numPr>
          <w:ilvl w:val="0"/>
          <w:numId w:val="20"/>
        </w:numPr>
        <w:rPr>
          <w:rFonts w:cs="Times New Roman"/>
          <w:i/>
          <w:color w:val="auto"/>
          <w:sz w:val="24"/>
          <w:szCs w:val="24"/>
        </w:rPr>
      </w:pPr>
      <w:r>
        <w:rPr>
          <w:rFonts w:cs="Times New Roman"/>
          <w:i/>
          <w:color w:val="auto"/>
          <w:sz w:val="24"/>
          <w:szCs w:val="24"/>
        </w:rPr>
        <w:t xml:space="preserve">¿Cómo vivimos la llamada a la defensa de la vida, a promover la dignidad de la persona humana, </w:t>
      </w:r>
      <w:r w:rsidR="00B620E5" w:rsidRPr="00C853D2">
        <w:rPr>
          <w:rFonts w:cs="Times New Roman"/>
          <w:i/>
          <w:color w:val="auto"/>
          <w:sz w:val="24"/>
          <w:szCs w:val="24"/>
        </w:rPr>
        <w:t xml:space="preserve"> </w:t>
      </w:r>
      <w:r>
        <w:rPr>
          <w:rFonts w:cs="Times New Roman"/>
          <w:i/>
          <w:color w:val="auto"/>
          <w:sz w:val="24"/>
          <w:szCs w:val="24"/>
        </w:rPr>
        <w:t>a humanizar la técnica?</w:t>
      </w:r>
      <w:bookmarkStart w:id="0" w:name="_GoBack"/>
      <w:bookmarkEnd w:id="0"/>
    </w:p>
    <w:p w:rsidR="004C103E" w:rsidRDefault="004C103E" w:rsidP="00C853D2">
      <w:pPr>
        <w:ind w:left="849"/>
        <w:rPr>
          <w:rFonts w:cs="Times New Roman"/>
          <w:color w:val="auto"/>
          <w:sz w:val="24"/>
          <w:szCs w:val="24"/>
        </w:rPr>
      </w:pPr>
    </w:p>
    <w:p w:rsidR="00D34DD1" w:rsidRPr="00AE77E4" w:rsidRDefault="00D34DD1" w:rsidP="00AE77E4">
      <w:pPr>
        <w:pStyle w:val="Ttulo2"/>
        <w:numPr>
          <w:ilvl w:val="0"/>
          <w:numId w:val="8"/>
        </w:numPr>
        <w:spacing w:after="435"/>
        <w:ind w:firstLine="207"/>
        <w:rPr>
          <w:rFonts w:ascii="Footlight MT Light" w:hAnsi="Footlight MT Light" w:cs="Times New Roman"/>
          <w:color w:val="auto"/>
          <w:sz w:val="32"/>
          <w:szCs w:val="32"/>
        </w:rPr>
      </w:pPr>
      <w:r w:rsidRPr="00AE77E4">
        <w:rPr>
          <w:rFonts w:ascii="Footlight MT Light" w:hAnsi="Footlight MT Light" w:cs="Times New Roman"/>
          <w:color w:val="auto"/>
          <w:sz w:val="32"/>
          <w:szCs w:val="32"/>
        </w:rPr>
        <w:t xml:space="preserve">Palabra  y oración </w:t>
      </w:r>
    </w:p>
    <w:p w:rsidR="00D34DD1" w:rsidRPr="00FF2E02" w:rsidRDefault="00D34DD1" w:rsidP="00D34DD1">
      <w:pPr>
        <w:pStyle w:val="Prrafodelista"/>
        <w:spacing w:after="51" w:line="250" w:lineRule="auto"/>
        <w:ind w:right="59"/>
        <w:jc w:val="both"/>
        <w:rPr>
          <w:rFonts w:cs="Times New Roman"/>
          <w:color w:val="auto"/>
          <w:sz w:val="24"/>
          <w:szCs w:val="24"/>
        </w:rPr>
      </w:pPr>
      <w:r w:rsidRPr="00FF2E02">
        <w:rPr>
          <w:rFonts w:eastAsia="Arial" w:cs="Times New Roman"/>
          <w:i/>
          <w:sz w:val="24"/>
          <w:szCs w:val="24"/>
        </w:rPr>
        <w:t xml:space="preserve"> “Del fruto del árbol que </w:t>
      </w:r>
      <w:r w:rsidRPr="00FF2E02">
        <w:rPr>
          <w:rFonts w:eastAsia="Arial" w:cs="Times New Roman"/>
          <w:b/>
          <w:sz w:val="24"/>
          <w:szCs w:val="24"/>
        </w:rPr>
        <w:t xml:space="preserve"> </w:t>
      </w:r>
      <w:r w:rsidRPr="00FF2E02">
        <w:rPr>
          <w:rFonts w:eastAsia="Arial" w:cs="Times New Roman"/>
          <w:i/>
          <w:sz w:val="24"/>
          <w:szCs w:val="24"/>
        </w:rPr>
        <w:t xml:space="preserve">está en medio del jardín nos ha dicho Dios: „No comáis de él ni lo </w:t>
      </w:r>
      <w:r w:rsidRPr="00FF2E02">
        <w:rPr>
          <w:rFonts w:eastAsia="Arial" w:cs="Times New Roman"/>
          <w:b/>
          <w:sz w:val="24"/>
          <w:szCs w:val="24"/>
        </w:rPr>
        <w:t xml:space="preserve"> </w:t>
      </w:r>
      <w:r w:rsidRPr="00FF2E02">
        <w:rPr>
          <w:rFonts w:eastAsia="Arial" w:cs="Times New Roman"/>
          <w:i/>
          <w:sz w:val="24"/>
          <w:szCs w:val="24"/>
        </w:rPr>
        <w:t>toquéis, de lo contrario moriréis‟.     La serpiente replicó a la mujer: No, no moriréis; es que Dios sabe que el día en que comáis de él, se os abrirán los ojos, y seréis como Dios en el conocimiento del bien y el mal”</w:t>
      </w:r>
      <w:r w:rsidR="00FF2E02" w:rsidRPr="00FF2E02">
        <w:rPr>
          <w:rFonts w:eastAsia="Arial" w:cs="Times New Roman"/>
          <w:b/>
          <w:i/>
          <w:sz w:val="24"/>
          <w:szCs w:val="24"/>
        </w:rPr>
        <w:t xml:space="preserve"> </w:t>
      </w:r>
      <w:r w:rsidR="00FF2E02" w:rsidRPr="00FF2E02">
        <w:rPr>
          <w:rFonts w:eastAsia="Arial" w:cs="Times New Roman"/>
          <w:sz w:val="24"/>
          <w:szCs w:val="24"/>
        </w:rPr>
        <w:t>(Gén 3,3-4)</w:t>
      </w:r>
    </w:p>
    <w:p w:rsidR="00FE41E7" w:rsidRPr="00FF2E02" w:rsidRDefault="00FE41E7" w:rsidP="00D34DD1">
      <w:pPr>
        <w:spacing w:after="3" w:line="249" w:lineRule="auto"/>
        <w:ind w:left="-5" w:hanging="10"/>
        <w:rPr>
          <w:rFonts w:eastAsia="Cambria" w:cs="Times New Roman"/>
          <w:sz w:val="24"/>
          <w:szCs w:val="24"/>
        </w:rPr>
      </w:pPr>
      <w:r w:rsidRPr="00FF2E02">
        <w:rPr>
          <w:rFonts w:eastAsia="Cambria" w:cs="Times New Roman"/>
          <w:sz w:val="24"/>
          <w:szCs w:val="24"/>
        </w:rPr>
        <w:t xml:space="preserve"> </w:t>
      </w:r>
    </w:p>
    <w:p w:rsidR="005C22DD" w:rsidRDefault="005C22DD" w:rsidP="004C103E">
      <w:pPr>
        <w:rPr>
          <w:rFonts w:cs="Times New Roman"/>
          <w:color w:val="auto"/>
          <w:sz w:val="24"/>
          <w:szCs w:val="24"/>
        </w:rPr>
      </w:pPr>
    </w:p>
    <w:p w:rsidR="00FF2E02" w:rsidRDefault="00FF2E02" w:rsidP="00FF2E02">
      <w:pPr>
        <w:shd w:val="clear" w:color="auto" w:fill="F7F7F7"/>
        <w:jc w:val="center"/>
        <w:rPr>
          <w:rFonts w:eastAsia="Times New Roman" w:cs="Times New Roman"/>
          <w:color w:val="auto"/>
          <w:kern w:val="0"/>
          <w:sz w:val="24"/>
          <w:szCs w:val="24"/>
          <w14:ligatures w14:val="none"/>
          <w14:cntxtAlts w14:val="0"/>
        </w:rPr>
      </w:pPr>
      <w:r w:rsidRPr="00B26E3C">
        <w:rPr>
          <w:rFonts w:eastAsia="Times New Roman" w:cs="Times New Roman"/>
          <w:color w:val="auto"/>
          <w:kern w:val="0"/>
          <w:sz w:val="24"/>
          <w:szCs w:val="24"/>
          <w14:ligatures w14:val="none"/>
          <w14:cntxtAlts w14:val="0"/>
        </w:rPr>
        <w:t xml:space="preserve">Dios omnipotente, que estás presente en todo el universo </w:t>
      </w:r>
      <w:r w:rsidRPr="00B26E3C">
        <w:rPr>
          <w:rFonts w:eastAsia="Times New Roman" w:cs="Times New Roman"/>
          <w:color w:val="auto"/>
          <w:kern w:val="0"/>
          <w:sz w:val="24"/>
          <w:szCs w:val="24"/>
          <w14:ligatures w14:val="none"/>
          <w14:cntxtAlts w14:val="0"/>
        </w:rPr>
        <w:br/>
        <w:t>y en la más pequeña de tus criaturas,</w:t>
      </w:r>
      <w:r w:rsidR="00D57531">
        <w:rPr>
          <w:rFonts w:eastAsia="Times New Roman" w:cs="Times New Roman"/>
          <w:color w:val="auto"/>
          <w:kern w:val="0"/>
          <w:sz w:val="24"/>
          <w:szCs w:val="24"/>
          <w14:ligatures w14:val="none"/>
          <w14:cntxtAlts w14:val="0"/>
        </w:rPr>
        <w:t xml:space="preserve"> </w:t>
      </w:r>
      <w:r w:rsidRPr="00B26E3C">
        <w:rPr>
          <w:rFonts w:eastAsia="Times New Roman" w:cs="Times New Roman"/>
          <w:color w:val="auto"/>
          <w:kern w:val="0"/>
          <w:sz w:val="24"/>
          <w:szCs w:val="24"/>
          <w14:ligatures w14:val="none"/>
          <w14:cntxtAlts w14:val="0"/>
        </w:rPr>
        <w:t>Tú, que rodeas con tu ternura todo lo que existe,</w:t>
      </w:r>
      <w:r w:rsidRPr="00B26E3C">
        <w:rPr>
          <w:rFonts w:eastAsia="Times New Roman" w:cs="Times New Roman"/>
          <w:color w:val="auto"/>
          <w:kern w:val="0"/>
          <w:sz w:val="24"/>
          <w:szCs w:val="24"/>
          <w14:ligatures w14:val="none"/>
          <w14:cntxtAlts w14:val="0"/>
        </w:rPr>
        <w:br/>
        <w:t>derrama en nosotros la fuerza de tu amor</w:t>
      </w:r>
      <w:r w:rsidR="00D57531">
        <w:rPr>
          <w:rFonts w:eastAsia="Times New Roman" w:cs="Times New Roman"/>
          <w:color w:val="auto"/>
          <w:kern w:val="0"/>
          <w:sz w:val="24"/>
          <w:szCs w:val="24"/>
          <w14:ligatures w14:val="none"/>
          <w14:cntxtAlts w14:val="0"/>
        </w:rPr>
        <w:t xml:space="preserve"> </w:t>
      </w:r>
      <w:r w:rsidRPr="00B26E3C">
        <w:rPr>
          <w:rFonts w:eastAsia="Times New Roman" w:cs="Times New Roman"/>
          <w:color w:val="auto"/>
          <w:kern w:val="0"/>
          <w:sz w:val="24"/>
          <w:szCs w:val="24"/>
          <w14:ligatures w14:val="none"/>
          <w14:cntxtAlts w14:val="0"/>
        </w:rPr>
        <w:t>para que cuidemos la vida y la belleza.</w:t>
      </w:r>
      <w:r w:rsidRPr="00B26E3C">
        <w:rPr>
          <w:rFonts w:eastAsia="Times New Roman" w:cs="Times New Roman"/>
          <w:color w:val="auto"/>
          <w:kern w:val="0"/>
          <w:sz w:val="24"/>
          <w:szCs w:val="24"/>
          <w14:ligatures w14:val="none"/>
          <w14:cntxtAlts w14:val="0"/>
        </w:rPr>
        <w:br/>
        <w:t xml:space="preserve">Inúndanos de paz, para que vivamos </w:t>
      </w:r>
    </w:p>
    <w:p w:rsidR="00FF2E02" w:rsidRDefault="00FF2E02" w:rsidP="00FF2E02">
      <w:pPr>
        <w:shd w:val="clear" w:color="auto" w:fill="F7F7F7"/>
        <w:jc w:val="center"/>
        <w:rPr>
          <w:rFonts w:eastAsia="Times New Roman" w:cs="Times New Roman"/>
          <w:color w:val="auto"/>
          <w:kern w:val="0"/>
          <w:sz w:val="24"/>
          <w:szCs w:val="24"/>
          <w14:ligatures w14:val="none"/>
          <w14:cntxtAlts w14:val="0"/>
        </w:rPr>
      </w:pPr>
      <w:r w:rsidRPr="00B26E3C">
        <w:rPr>
          <w:rFonts w:eastAsia="Times New Roman" w:cs="Times New Roman"/>
          <w:color w:val="auto"/>
          <w:kern w:val="0"/>
          <w:sz w:val="24"/>
          <w:szCs w:val="24"/>
          <w14:ligatures w14:val="none"/>
          <w14:cntxtAlts w14:val="0"/>
        </w:rPr>
        <w:t>como hermanos y hermanas</w:t>
      </w:r>
      <w:r>
        <w:rPr>
          <w:rFonts w:eastAsia="Times New Roman" w:cs="Times New Roman"/>
          <w:color w:val="auto"/>
          <w:kern w:val="0"/>
          <w:sz w:val="24"/>
          <w:szCs w:val="24"/>
          <w14:ligatures w14:val="none"/>
          <w14:cntxtAlts w14:val="0"/>
        </w:rPr>
        <w:t xml:space="preserve"> </w:t>
      </w:r>
      <w:r w:rsidRPr="00B26E3C">
        <w:rPr>
          <w:rFonts w:eastAsia="Times New Roman" w:cs="Times New Roman"/>
          <w:color w:val="auto"/>
          <w:kern w:val="0"/>
          <w:sz w:val="24"/>
          <w:szCs w:val="24"/>
          <w14:ligatures w14:val="none"/>
          <w14:cntxtAlts w14:val="0"/>
        </w:rPr>
        <w:t>sin dañar a nadie.</w:t>
      </w:r>
      <w:r w:rsidRPr="00B26E3C">
        <w:rPr>
          <w:rFonts w:eastAsia="Times New Roman" w:cs="Times New Roman"/>
          <w:color w:val="auto"/>
          <w:kern w:val="0"/>
          <w:sz w:val="24"/>
          <w:szCs w:val="24"/>
          <w14:ligatures w14:val="none"/>
          <w14:cntxtAlts w14:val="0"/>
        </w:rPr>
        <w:br/>
      </w:r>
    </w:p>
    <w:p w:rsidR="005C22DD" w:rsidRPr="005C22DD" w:rsidRDefault="005C22DD" w:rsidP="004C103E">
      <w:pPr>
        <w:rPr>
          <w:rFonts w:cs="Times New Roman"/>
          <w:color w:val="auto"/>
          <w:sz w:val="24"/>
          <w:szCs w:val="24"/>
        </w:rPr>
      </w:pPr>
    </w:p>
    <w:tbl>
      <w:tblPr>
        <w:tblStyle w:val="Tablaconcuadrcula"/>
        <w:tblW w:w="0" w:type="auto"/>
        <w:tblInd w:w="279" w:type="dxa"/>
        <w:tblLook w:val="04A0" w:firstRow="1" w:lastRow="0" w:firstColumn="1" w:lastColumn="0" w:noHBand="0" w:noVBand="1"/>
      </w:tblPr>
      <w:tblGrid>
        <w:gridCol w:w="9781"/>
      </w:tblGrid>
      <w:tr w:rsidR="004C103E" w:rsidRPr="005C22DD" w:rsidTr="00AE77E4">
        <w:tc>
          <w:tcPr>
            <w:tcW w:w="9781" w:type="dxa"/>
          </w:tcPr>
          <w:p w:rsidR="007A2908" w:rsidRPr="005C22DD" w:rsidRDefault="007A2908" w:rsidP="007A2908">
            <w:pPr>
              <w:jc w:val="center"/>
              <w:rPr>
                <w:rFonts w:cs="Times New Roman"/>
                <w:i/>
                <w:color w:val="auto"/>
                <w:sz w:val="24"/>
                <w:szCs w:val="24"/>
              </w:rPr>
            </w:pPr>
          </w:p>
          <w:p w:rsidR="005C22DD" w:rsidRPr="00FE41E7" w:rsidRDefault="007A2908" w:rsidP="007A2908">
            <w:pPr>
              <w:jc w:val="center"/>
              <w:rPr>
                <w:rFonts w:ascii="Footlight MT Light" w:hAnsi="Footlight MT Light" w:cs="Times New Roman"/>
                <w:color w:val="auto"/>
                <w:sz w:val="32"/>
                <w:szCs w:val="32"/>
              </w:rPr>
            </w:pPr>
            <w:r w:rsidRPr="00FE41E7">
              <w:rPr>
                <w:rFonts w:ascii="Footlight MT Light" w:hAnsi="Footlight MT Light" w:cs="Times New Roman"/>
                <w:color w:val="auto"/>
                <w:sz w:val="32"/>
                <w:szCs w:val="32"/>
              </w:rPr>
              <w:t>Algunas claves vicencianas</w:t>
            </w:r>
          </w:p>
          <w:p w:rsidR="007A2908" w:rsidRPr="00FE41E7" w:rsidRDefault="007A2908" w:rsidP="007A2908">
            <w:pPr>
              <w:jc w:val="center"/>
              <w:rPr>
                <w:rFonts w:ascii="Footlight MT Light" w:hAnsi="Footlight MT Light" w:cs="Times New Roman"/>
                <w:color w:val="auto"/>
                <w:sz w:val="32"/>
                <w:szCs w:val="32"/>
              </w:rPr>
            </w:pPr>
            <w:r w:rsidRPr="00FE41E7">
              <w:rPr>
                <w:rFonts w:ascii="Footlight MT Light" w:hAnsi="Footlight MT Light" w:cs="Times New Roman"/>
                <w:color w:val="auto"/>
                <w:sz w:val="32"/>
                <w:szCs w:val="32"/>
              </w:rPr>
              <w:t xml:space="preserve"> para una relectura de la Encíclica</w:t>
            </w:r>
          </w:p>
          <w:p w:rsidR="00D57531" w:rsidRDefault="00D57531" w:rsidP="00FF2E02">
            <w:pPr>
              <w:jc w:val="both"/>
              <w:rPr>
                <w:rFonts w:cs="Times New Roman"/>
                <w:i/>
                <w:color w:val="auto"/>
                <w:sz w:val="24"/>
                <w:szCs w:val="24"/>
              </w:rPr>
            </w:pPr>
          </w:p>
          <w:p w:rsidR="00FF2E02" w:rsidRDefault="00FF2E02" w:rsidP="00B67A72">
            <w:pPr>
              <w:pStyle w:val="Prrafodelista"/>
              <w:numPr>
                <w:ilvl w:val="0"/>
                <w:numId w:val="14"/>
              </w:numPr>
              <w:jc w:val="both"/>
              <w:rPr>
                <w:rFonts w:cs="Times New Roman"/>
                <w:i/>
                <w:color w:val="auto"/>
                <w:sz w:val="24"/>
                <w:szCs w:val="24"/>
              </w:rPr>
            </w:pPr>
            <w:r w:rsidRPr="00B67A72">
              <w:rPr>
                <w:rFonts w:cs="Times New Roman"/>
                <w:i/>
                <w:color w:val="auto"/>
                <w:sz w:val="24"/>
                <w:szCs w:val="24"/>
              </w:rPr>
              <w:t>No hay ningún mal en el mundo que no provenga de esta maldita pasión de poseer. La ambición, la avaricia, el amor a las riquezas es la fuente de toda clase de males. El que está sometido a esta avaricia tiene dentro de sí el principio, el origen, La fuente de todo mal. (SV</w:t>
            </w:r>
            <w:r w:rsidR="00D57531" w:rsidRPr="00B67A72">
              <w:rPr>
                <w:rFonts w:cs="Times New Roman"/>
                <w:i/>
                <w:color w:val="auto"/>
                <w:sz w:val="24"/>
                <w:szCs w:val="24"/>
              </w:rPr>
              <w:t>,</w:t>
            </w:r>
            <w:r w:rsidRPr="00B67A72">
              <w:rPr>
                <w:rFonts w:cs="Times New Roman"/>
                <w:i/>
                <w:color w:val="auto"/>
                <w:sz w:val="24"/>
                <w:szCs w:val="24"/>
              </w:rPr>
              <w:t xml:space="preserve"> </w:t>
            </w:r>
            <w:r w:rsidR="007A143C">
              <w:rPr>
                <w:rFonts w:cs="Times New Roman"/>
                <w:i/>
                <w:color w:val="auto"/>
                <w:sz w:val="24"/>
                <w:szCs w:val="24"/>
              </w:rPr>
              <w:t xml:space="preserve">  </w:t>
            </w:r>
            <w:r w:rsidRPr="00B67A72">
              <w:rPr>
                <w:rFonts w:cs="Times New Roman"/>
                <w:i/>
                <w:color w:val="auto"/>
                <w:sz w:val="24"/>
                <w:szCs w:val="24"/>
              </w:rPr>
              <w:t>XI, 152)</w:t>
            </w:r>
          </w:p>
          <w:p w:rsidR="00B67A72" w:rsidRPr="00B67A72" w:rsidRDefault="00B67A72" w:rsidP="00B67A72">
            <w:pPr>
              <w:pStyle w:val="Prrafodelista"/>
              <w:jc w:val="both"/>
              <w:rPr>
                <w:rFonts w:cs="Times New Roman"/>
                <w:i/>
                <w:color w:val="auto"/>
                <w:sz w:val="24"/>
                <w:szCs w:val="24"/>
              </w:rPr>
            </w:pPr>
          </w:p>
          <w:p w:rsidR="007A2908" w:rsidRPr="00B67A72" w:rsidRDefault="00865E72" w:rsidP="00B67A72">
            <w:pPr>
              <w:pStyle w:val="Prrafodelista"/>
              <w:numPr>
                <w:ilvl w:val="0"/>
                <w:numId w:val="15"/>
              </w:numPr>
              <w:tabs>
                <w:tab w:val="left" w:pos="1830"/>
              </w:tabs>
              <w:rPr>
                <w:rFonts w:cs="Times New Roman"/>
                <w:i/>
                <w:color w:val="auto"/>
                <w:sz w:val="24"/>
                <w:szCs w:val="24"/>
              </w:rPr>
            </w:pPr>
            <w:r w:rsidRPr="00B67A72">
              <w:rPr>
                <w:rFonts w:cs="Times New Roman"/>
                <w:i/>
                <w:color w:val="auto"/>
                <w:sz w:val="24"/>
                <w:szCs w:val="24"/>
              </w:rPr>
              <w:t>“El orgullo y todos  sus efectos son grandes impedimentos en el alma para que se cumplan en ella las obras y designios de Dios; y reconociéndolos en mi con fuerza, me informaré de cómo puedo simplificar mi</w:t>
            </w:r>
            <w:r w:rsidR="007A143C">
              <w:rPr>
                <w:rFonts w:cs="Times New Roman"/>
                <w:i/>
                <w:color w:val="auto"/>
                <w:sz w:val="24"/>
                <w:szCs w:val="24"/>
              </w:rPr>
              <w:t xml:space="preserve"> espíritu y humillarlo” (SLM, E. </w:t>
            </w:r>
            <w:r w:rsidRPr="00B67A72">
              <w:rPr>
                <w:rFonts w:cs="Times New Roman"/>
                <w:i/>
                <w:color w:val="auto"/>
                <w:sz w:val="24"/>
                <w:szCs w:val="24"/>
              </w:rPr>
              <w:t xml:space="preserve"> 66)</w:t>
            </w:r>
          </w:p>
          <w:p w:rsidR="007A2908" w:rsidRPr="005C22DD" w:rsidRDefault="007A2908" w:rsidP="00D93EA5">
            <w:pPr>
              <w:tabs>
                <w:tab w:val="left" w:pos="1830"/>
              </w:tabs>
              <w:rPr>
                <w:rFonts w:cs="Times New Roman"/>
                <w:color w:val="auto"/>
                <w:sz w:val="24"/>
                <w:szCs w:val="24"/>
              </w:rPr>
            </w:pPr>
          </w:p>
        </w:tc>
      </w:tr>
    </w:tbl>
    <w:p w:rsidR="004C103E" w:rsidRDefault="004C103E" w:rsidP="004C103E">
      <w:pPr>
        <w:rPr>
          <w:rFonts w:cs="Times New Roman"/>
          <w:color w:val="auto"/>
          <w:sz w:val="26"/>
          <w:szCs w:val="26"/>
        </w:rPr>
      </w:pPr>
    </w:p>
    <w:p w:rsidR="004C103E" w:rsidRDefault="004C103E" w:rsidP="004C103E">
      <w:pPr>
        <w:rPr>
          <w:rFonts w:cs="Times New Roman"/>
          <w:color w:val="auto"/>
          <w:sz w:val="26"/>
          <w:szCs w:val="26"/>
        </w:rPr>
      </w:pPr>
    </w:p>
    <w:p w:rsidR="004C103E" w:rsidRDefault="004C103E" w:rsidP="004C103E">
      <w:pPr>
        <w:rPr>
          <w:rFonts w:cs="Times New Roman"/>
          <w:color w:val="auto"/>
          <w:sz w:val="26"/>
          <w:szCs w:val="26"/>
        </w:rPr>
      </w:pPr>
    </w:p>
    <w:p w:rsidR="004C103E" w:rsidRDefault="004C103E" w:rsidP="004C103E">
      <w:pPr>
        <w:rPr>
          <w:rFonts w:cs="Times New Roman"/>
          <w:color w:val="auto"/>
          <w:sz w:val="26"/>
          <w:szCs w:val="26"/>
        </w:rPr>
      </w:pPr>
    </w:p>
    <w:sectPr w:rsidR="004C103E" w:rsidSect="00D34D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5E" w:rsidRDefault="00D0005E" w:rsidP="0022414B">
      <w:r>
        <w:separator/>
      </w:r>
    </w:p>
  </w:endnote>
  <w:endnote w:type="continuationSeparator" w:id="0">
    <w:p w:rsidR="00D0005E" w:rsidRDefault="00D0005E" w:rsidP="0022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5E" w:rsidRDefault="00D0005E" w:rsidP="0022414B">
      <w:r>
        <w:separator/>
      </w:r>
    </w:p>
  </w:footnote>
  <w:footnote w:type="continuationSeparator" w:id="0">
    <w:p w:rsidR="00D0005E" w:rsidRDefault="00D0005E" w:rsidP="00224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CDF0027A"/>
    <w:lvl w:ilvl="0" w:tplc="0C0A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511F77"/>
    <w:multiLevelType w:val="hybridMultilevel"/>
    <w:tmpl w:val="805A791A"/>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04BC4651"/>
    <w:multiLevelType w:val="hybridMultilevel"/>
    <w:tmpl w:val="92FEAD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9F4544"/>
    <w:multiLevelType w:val="hybridMultilevel"/>
    <w:tmpl w:val="F0741F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ED5FA0"/>
    <w:multiLevelType w:val="hybridMultilevel"/>
    <w:tmpl w:val="3112FF12"/>
    <w:lvl w:ilvl="0" w:tplc="F8BA8FC8">
      <w:start w:val="1"/>
      <w:numFmt w:val="decimal"/>
      <w:lvlText w:val="%1."/>
      <w:lvlJc w:val="left"/>
      <w:pPr>
        <w:ind w:left="360" w:hanging="360"/>
      </w:pPr>
      <w:rPr>
        <w:rFonts w:hint="default"/>
        <w:sz w:val="32"/>
        <w:szCs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7D2DF6"/>
    <w:multiLevelType w:val="hybridMultilevel"/>
    <w:tmpl w:val="FE5A46B2"/>
    <w:lvl w:ilvl="0" w:tplc="0C0A000B">
      <w:start w:val="1"/>
      <w:numFmt w:val="bullet"/>
      <w:lvlText w:val=""/>
      <w:lvlJc w:val="left"/>
      <w:pPr>
        <w:ind w:left="1855" w:hanging="360"/>
      </w:pPr>
      <w:rPr>
        <w:rFonts w:ascii="Wingdings" w:hAnsi="Wingdings" w:hint="default"/>
      </w:rPr>
    </w:lvl>
    <w:lvl w:ilvl="1" w:tplc="0C0A0003" w:tentative="1">
      <w:start w:val="1"/>
      <w:numFmt w:val="bullet"/>
      <w:lvlText w:val="o"/>
      <w:lvlJc w:val="left"/>
      <w:pPr>
        <w:ind w:left="2575" w:hanging="360"/>
      </w:pPr>
      <w:rPr>
        <w:rFonts w:ascii="Courier New" w:hAnsi="Courier New" w:cs="Courier New" w:hint="default"/>
      </w:rPr>
    </w:lvl>
    <w:lvl w:ilvl="2" w:tplc="0C0A0005" w:tentative="1">
      <w:start w:val="1"/>
      <w:numFmt w:val="bullet"/>
      <w:lvlText w:val=""/>
      <w:lvlJc w:val="left"/>
      <w:pPr>
        <w:ind w:left="3295" w:hanging="360"/>
      </w:pPr>
      <w:rPr>
        <w:rFonts w:ascii="Wingdings" w:hAnsi="Wingdings" w:hint="default"/>
      </w:rPr>
    </w:lvl>
    <w:lvl w:ilvl="3" w:tplc="0C0A0001" w:tentative="1">
      <w:start w:val="1"/>
      <w:numFmt w:val="bullet"/>
      <w:lvlText w:val=""/>
      <w:lvlJc w:val="left"/>
      <w:pPr>
        <w:ind w:left="4015" w:hanging="360"/>
      </w:pPr>
      <w:rPr>
        <w:rFonts w:ascii="Symbol" w:hAnsi="Symbol" w:hint="default"/>
      </w:rPr>
    </w:lvl>
    <w:lvl w:ilvl="4" w:tplc="0C0A0003" w:tentative="1">
      <w:start w:val="1"/>
      <w:numFmt w:val="bullet"/>
      <w:lvlText w:val="o"/>
      <w:lvlJc w:val="left"/>
      <w:pPr>
        <w:ind w:left="4735" w:hanging="360"/>
      </w:pPr>
      <w:rPr>
        <w:rFonts w:ascii="Courier New" w:hAnsi="Courier New" w:cs="Courier New" w:hint="default"/>
      </w:rPr>
    </w:lvl>
    <w:lvl w:ilvl="5" w:tplc="0C0A0005" w:tentative="1">
      <w:start w:val="1"/>
      <w:numFmt w:val="bullet"/>
      <w:lvlText w:val=""/>
      <w:lvlJc w:val="left"/>
      <w:pPr>
        <w:ind w:left="5455" w:hanging="360"/>
      </w:pPr>
      <w:rPr>
        <w:rFonts w:ascii="Wingdings" w:hAnsi="Wingdings" w:hint="default"/>
      </w:rPr>
    </w:lvl>
    <w:lvl w:ilvl="6" w:tplc="0C0A0001" w:tentative="1">
      <w:start w:val="1"/>
      <w:numFmt w:val="bullet"/>
      <w:lvlText w:val=""/>
      <w:lvlJc w:val="left"/>
      <w:pPr>
        <w:ind w:left="6175" w:hanging="360"/>
      </w:pPr>
      <w:rPr>
        <w:rFonts w:ascii="Symbol" w:hAnsi="Symbol" w:hint="default"/>
      </w:rPr>
    </w:lvl>
    <w:lvl w:ilvl="7" w:tplc="0C0A0003" w:tentative="1">
      <w:start w:val="1"/>
      <w:numFmt w:val="bullet"/>
      <w:lvlText w:val="o"/>
      <w:lvlJc w:val="left"/>
      <w:pPr>
        <w:ind w:left="6895" w:hanging="360"/>
      </w:pPr>
      <w:rPr>
        <w:rFonts w:ascii="Courier New" w:hAnsi="Courier New" w:cs="Courier New" w:hint="default"/>
      </w:rPr>
    </w:lvl>
    <w:lvl w:ilvl="8" w:tplc="0C0A0005" w:tentative="1">
      <w:start w:val="1"/>
      <w:numFmt w:val="bullet"/>
      <w:lvlText w:val=""/>
      <w:lvlJc w:val="left"/>
      <w:pPr>
        <w:ind w:left="7615" w:hanging="360"/>
      </w:pPr>
      <w:rPr>
        <w:rFonts w:ascii="Wingdings" w:hAnsi="Wingdings" w:hint="default"/>
      </w:rPr>
    </w:lvl>
  </w:abstractNum>
  <w:abstractNum w:abstractNumId="6" w15:restartNumberingAfterBreak="0">
    <w:nsid w:val="2C0D2C08"/>
    <w:multiLevelType w:val="hybridMultilevel"/>
    <w:tmpl w:val="B6D6E0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FD1134"/>
    <w:multiLevelType w:val="hybridMultilevel"/>
    <w:tmpl w:val="DD7C732E"/>
    <w:lvl w:ilvl="0" w:tplc="0C0A000B">
      <w:start w:val="1"/>
      <w:numFmt w:val="bullet"/>
      <w:lvlText w:val=""/>
      <w:lvlJc w:val="left"/>
      <w:pPr>
        <w:ind w:left="812" w:hanging="360"/>
      </w:pPr>
      <w:rPr>
        <w:rFonts w:ascii="Wingdings" w:hAnsi="Wingdings" w:hint="default"/>
      </w:rPr>
    </w:lvl>
    <w:lvl w:ilvl="1" w:tplc="0C0A0003" w:tentative="1">
      <w:start w:val="1"/>
      <w:numFmt w:val="bullet"/>
      <w:lvlText w:val="o"/>
      <w:lvlJc w:val="left"/>
      <w:pPr>
        <w:ind w:left="1532" w:hanging="360"/>
      </w:pPr>
      <w:rPr>
        <w:rFonts w:ascii="Courier New" w:hAnsi="Courier New" w:cs="Courier New" w:hint="default"/>
      </w:rPr>
    </w:lvl>
    <w:lvl w:ilvl="2" w:tplc="0C0A0005" w:tentative="1">
      <w:start w:val="1"/>
      <w:numFmt w:val="bullet"/>
      <w:lvlText w:val=""/>
      <w:lvlJc w:val="left"/>
      <w:pPr>
        <w:ind w:left="2252" w:hanging="360"/>
      </w:pPr>
      <w:rPr>
        <w:rFonts w:ascii="Wingdings" w:hAnsi="Wingdings" w:hint="default"/>
      </w:rPr>
    </w:lvl>
    <w:lvl w:ilvl="3" w:tplc="0C0A0001" w:tentative="1">
      <w:start w:val="1"/>
      <w:numFmt w:val="bullet"/>
      <w:lvlText w:val=""/>
      <w:lvlJc w:val="left"/>
      <w:pPr>
        <w:ind w:left="2972" w:hanging="360"/>
      </w:pPr>
      <w:rPr>
        <w:rFonts w:ascii="Symbol" w:hAnsi="Symbol" w:hint="default"/>
      </w:rPr>
    </w:lvl>
    <w:lvl w:ilvl="4" w:tplc="0C0A0003" w:tentative="1">
      <w:start w:val="1"/>
      <w:numFmt w:val="bullet"/>
      <w:lvlText w:val="o"/>
      <w:lvlJc w:val="left"/>
      <w:pPr>
        <w:ind w:left="3692" w:hanging="360"/>
      </w:pPr>
      <w:rPr>
        <w:rFonts w:ascii="Courier New" w:hAnsi="Courier New" w:cs="Courier New" w:hint="default"/>
      </w:rPr>
    </w:lvl>
    <w:lvl w:ilvl="5" w:tplc="0C0A0005" w:tentative="1">
      <w:start w:val="1"/>
      <w:numFmt w:val="bullet"/>
      <w:lvlText w:val=""/>
      <w:lvlJc w:val="left"/>
      <w:pPr>
        <w:ind w:left="4412" w:hanging="360"/>
      </w:pPr>
      <w:rPr>
        <w:rFonts w:ascii="Wingdings" w:hAnsi="Wingdings" w:hint="default"/>
      </w:rPr>
    </w:lvl>
    <w:lvl w:ilvl="6" w:tplc="0C0A0001" w:tentative="1">
      <w:start w:val="1"/>
      <w:numFmt w:val="bullet"/>
      <w:lvlText w:val=""/>
      <w:lvlJc w:val="left"/>
      <w:pPr>
        <w:ind w:left="5132" w:hanging="360"/>
      </w:pPr>
      <w:rPr>
        <w:rFonts w:ascii="Symbol" w:hAnsi="Symbol" w:hint="default"/>
      </w:rPr>
    </w:lvl>
    <w:lvl w:ilvl="7" w:tplc="0C0A0003" w:tentative="1">
      <w:start w:val="1"/>
      <w:numFmt w:val="bullet"/>
      <w:lvlText w:val="o"/>
      <w:lvlJc w:val="left"/>
      <w:pPr>
        <w:ind w:left="5852" w:hanging="360"/>
      </w:pPr>
      <w:rPr>
        <w:rFonts w:ascii="Courier New" w:hAnsi="Courier New" w:cs="Courier New" w:hint="default"/>
      </w:rPr>
    </w:lvl>
    <w:lvl w:ilvl="8" w:tplc="0C0A0005" w:tentative="1">
      <w:start w:val="1"/>
      <w:numFmt w:val="bullet"/>
      <w:lvlText w:val=""/>
      <w:lvlJc w:val="left"/>
      <w:pPr>
        <w:ind w:left="6572" w:hanging="360"/>
      </w:pPr>
      <w:rPr>
        <w:rFonts w:ascii="Wingdings" w:hAnsi="Wingdings" w:hint="default"/>
      </w:rPr>
    </w:lvl>
  </w:abstractNum>
  <w:abstractNum w:abstractNumId="8" w15:restartNumberingAfterBreak="0">
    <w:nsid w:val="35D02DE7"/>
    <w:multiLevelType w:val="hybridMultilevel"/>
    <w:tmpl w:val="49D830E4"/>
    <w:lvl w:ilvl="0" w:tplc="0C0A000B">
      <w:start w:val="1"/>
      <w:numFmt w:val="bullet"/>
      <w:lvlText w:val=""/>
      <w:lvlJc w:val="left"/>
      <w:pPr>
        <w:ind w:left="775" w:hanging="360"/>
      </w:pPr>
      <w:rPr>
        <w:rFonts w:ascii="Wingdings" w:hAnsi="Wingdings"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9" w15:restartNumberingAfterBreak="0">
    <w:nsid w:val="37FE59FA"/>
    <w:multiLevelType w:val="hybridMultilevel"/>
    <w:tmpl w:val="0038B8BA"/>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3C815D2A"/>
    <w:multiLevelType w:val="hybridMultilevel"/>
    <w:tmpl w:val="9FAE49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7C47428"/>
    <w:multiLevelType w:val="hybridMultilevel"/>
    <w:tmpl w:val="FBA81FF2"/>
    <w:lvl w:ilvl="0" w:tplc="AC4A444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CB100E"/>
    <w:multiLevelType w:val="hybridMultilevel"/>
    <w:tmpl w:val="46C8E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0E168A"/>
    <w:multiLevelType w:val="hybridMultilevel"/>
    <w:tmpl w:val="B33211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71977A0"/>
    <w:multiLevelType w:val="hybridMultilevel"/>
    <w:tmpl w:val="7DDCE198"/>
    <w:lvl w:ilvl="0" w:tplc="DF6859EE">
      <w:start w:val="4"/>
      <w:numFmt w:val="bullet"/>
      <w:lvlText w:val="-"/>
      <w:lvlJc w:val="left"/>
      <w:pPr>
        <w:ind w:left="720" w:hanging="360"/>
      </w:pPr>
      <w:rPr>
        <w:rFonts w:ascii="Footlight MT Light" w:eastAsiaTheme="minorHAnsi" w:hAnsi="Footlight MT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970DE9"/>
    <w:multiLevelType w:val="hybridMultilevel"/>
    <w:tmpl w:val="5994DF36"/>
    <w:lvl w:ilvl="0" w:tplc="DFDA5424">
      <w:start w:val="1"/>
      <w:numFmt w:val="decimal"/>
      <w:lvlText w:val="%1."/>
      <w:lvlJc w:val="left"/>
      <w:pPr>
        <w:ind w:left="720" w:hanging="360"/>
      </w:pPr>
      <w:rPr>
        <w:rFonts w:hint="default"/>
        <w:sz w:val="36"/>
        <w:szCs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3427DDC"/>
    <w:multiLevelType w:val="hybridMultilevel"/>
    <w:tmpl w:val="4E661042"/>
    <w:lvl w:ilvl="0" w:tplc="0C0A0005">
      <w:start w:val="1"/>
      <w:numFmt w:val="bullet"/>
      <w:lvlText w:val=""/>
      <w:lvlJc w:val="left"/>
      <w:pPr>
        <w:ind w:left="1275" w:hanging="360"/>
      </w:pPr>
      <w:rPr>
        <w:rFonts w:ascii="Wingdings" w:hAnsi="Wingdings" w:hint="default"/>
      </w:rPr>
    </w:lvl>
    <w:lvl w:ilvl="1" w:tplc="0C0A0003" w:tentative="1">
      <w:start w:val="1"/>
      <w:numFmt w:val="bullet"/>
      <w:lvlText w:val="o"/>
      <w:lvlJc w:val="left"/>
      <w:pPr>
        <w:ind w:left="1995" w:hanging="360"/>
      </w:pPr>
      <w:rPr>
        <w:rFonts w:ascii="Courier New" w:hAnsi="Courier New" w:cs="Courier New" w:hint="default"/>
      </w:rPr>
    </w:lvl>
    <w:lvl w:ilvl="2" w:tplc="0C0A0005" w:tentative="1">
      <w:start w:val="1"/>
      <w:numFmt w:val="bullet"/>
      <w:lvlText w:val=""/>
      <w:lvlJc w:val="left"/>
      <w:pPr>
        <w:ind w:left="2715" w:hanging="360"/>
      </w:pPr>
      <w:rPr>
        <w:rFonts w:ascii="Wingdings" w:hAnsi="Wingdings" w:hint="default"/>
      </w:rPr>
    </w:lvl>
    <w:lvl w:ilvl="3" w:tplc="0C0A0001" w:tentative="1">
      <w:start w:val="1"/>
      <w:numFmt w:val="bullet"/>
      <w:lvlText w:val=""/>
      <w:lvlJc w:val="left"/>
      <w:pPr>
        <w:ind w:left="3435" w:hanging="360"/>
      </w:pPr>
      <w:rPr>
        <w:rFonts w:ascii="Symbol" w:hAnsi="Symbol" w:hint="default"/>
      </w:rPr>
    </w:lvl>
    <w:lvl w:ilvl="4" w:tplc="0C0A0003" w:tentative="1">
      <w:start w:val="1"/>
      <w:numFmt w:val="bullet"/>
      <w:lvlText w:val="o"/>
      <w:lvlJc w:val="left"/>
      <w:pPr>
        <w:ind w:left="4155" w:hanging="360"/>
      </w:pPr>
      <w:rPr>
        <w:rFonts w:ascii="Courier New" w:hAnsi="Courier New" w:cs="Courier New" w:hint="default"/>
      </w:rPr>
    </w:lvl>
    <w:lvl w:ilvl="5" w:tplc="0C0A0005" w:tentative="1">
      <w:start w:val="1"/>
      <w:numFmt w:val="bullet"/>
      <w:lvlText w:val=""/>
      <w:lvlJc w:val="left"/>
      <w:pPr>
        <w:ind w:left="4875" w:hanging="360"/>
      </w:pPr>
      <w:rPr>
        <w:rFonts w:ascii="Wingdings" w:hAnsi="Wingdings" w:hint="default"/>
      </w:rPr>
    </w:lvl>
    <w:lvl w:ilvl="6" w:tplc="0C0A0001" w:tentative="1">
      <w:start w:val="1"/>
      <w:numFmt w:val="bullet"/>
      <w:lvlText w:val=""/>
      <w:lvlJc w:val="left"/>
      <w:pPr>
        <w:ind w:left="5595" w:hanging="360"/>
      </w:pPr>
      <w:rPr>
        <w:rFonts w:ascii="Symbol" w:hAnsi="Symbol" w:hint="default"/>
      </w:rPr>
    </w:lvl>
    <w:lvl w:ilvl="7" w:tplc="0C0A0003" w:tentative="1">
      <w:start w:val="1"/>
      <w:numFmt w:val="bullet"/>
      <w:lvlText w:val="o"/>
      <w:lvlJc w:val="left"/>
      <w:pPr>
        <w:ind w:left="6315" w:hanging="360"/>
      </w:pPr>
      <w:rPr>
        <w:rFonts w:ascii="Courier New" w:hAnsi="Courier New" w:cs="Courier New" w:hint="default"/>
      </w:rPr>
    </w:lvl>
    <w:lvl w:ilvl="8" w:tplc="0C0A0005" w:tentative="1">
      <w:start w:val="1"/>
      <w:numFmt w:val="bullet"/>
      <w:lvlText w:val=""/>
      <w:lvlJc w:val="left"/>
      <w:pPr>
        <w:ind w:left="7035" w:hanging="360"/>
      </w:pPr>
      <w:rPr>
        <w:rFonts w:ascii="Wingdings" w:hAnsi="Wingdings" w:hint="default"/>
      </w:rPr>
    </w:lvl>
  </w:abstractNum>
  <w:abstractNum w:abstractNumId="17" w15:restartNumberingAfterBreak="0">
    <w:nsid w:val="770F3D0A"/>
    <w:multiLevelType w:val="hybridMultilevel"/>
    <w:tmpl w:val="CC464F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71D588B"/>
    <w:multiLevelType w:val="hybridMultilevel"/>
    <w:tmpl w:val="592C7F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B">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E45632D"/>
    <w:multiLevelType w:val="hybridMultilevel"/>
    <w:tmpl w:val="6944E4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7"/>
  </w:num>
  <w:num w:numId="4">
    <w:abstractNumId w:val="8"/>
  </w:num>
  <w:num w:numId="5">
    <w:abstractNumId w:val="11"/>
  </w:num>
  <w:num w:numId="6">
    <w:abstractNumId w:val="14"/>
  </w:num>
  <w:num w:numId="7">
    <w:abstractNumId w:val="6"/>
  </w:num>
  <w:num w:numId="8">
    <w:abstractNumId w:val="4"/>
  </w:num>
  <w:num w:numId="9">
    <w:abstractNumId w:val="16"/>
  </w:num>
  <w:num w:numId="10">
    <w:abstractNumId w:val="15"/>
  </w:num>
  <w:num w:numId="11">
    <w:abstractNumId w:val="19"/>
  </w:num>
  <w:num w:numId="12">
    <w:abstractNumId w:val="0"/>
  </w:num>
  <w:num w:numId="13">
    <w:abstractNumId w:val="9"/>
  </w:num>
  <w:num w:numId="14">
    <w:abstractNumId w:val="13"/>
  </w:num>
  <w:num w:numId="15">
    <w:abstractNumId w:val="12"/>
  </w:num>
  <w:num w:numId="16">
    <w:abstractNumId w:val="5"/>
  </w:num>
  <w:num w:numId="17">
    <w:abstractNumId w:val="2"/>
  </w:num>
  <w:num w:numId="18">
    <w:abstractNumId w:val="3"/>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F0"/>
    <w:rsid w:val="000A0729"/>
    <w:rsid w:val="000E14EC"/>
    <w:rsid w:val="001110D6"/>
    <w:rsid w:val="001B72F2"/>
    <w:rsid w:val="001E37C3"/>
    <w:rsid w:val="002212E7"/>
    <w:rsid w:val="0022414B"/>
    <w:rsid w:val="002259AC"/>
    <w:rsid w:val="002705F6"/>
    <w:rsid w:val="002A08F9"/>
    <w:rsid w:val="002C0D02"/>
    <w:rsid w:val="003132C6"/>
    <w:rsid w:val="003B29C8"/>
    <w:rsid w:val="004364AA"/>
    <w:rsid w:val="004729F8"/>
    <w:rsid w:val="004C103E"/>
    <w:rsid w:val="005C22DD"/>
    <w:rsid w:val="006128A0"/>
    <w:rsid w:val="00653421"/>
    <w:rsid w:val="00696A1B"/>
    <w:rsid w:val="00734E33"/>
    <w:rsid w:val="007A143C"/>
    <w:rsid w:val="007A2908"/>
    <w:rsid w:val="00865E72"/>
    <w:rsid w:val="008F179A"/>
    <w:rsid w:val="008F4BE4"/>
    <w:rsid w:val="009549E4"/>
    <w:rsid w:val="009E1833"/>
    <w:rsid w:val="00A7100D"/>
    <w:rsid w:val="00AB78B8"/>
    <w:rsid w:val="00AE77E4"/>
    <w:rsid w:val="00B05801"/>
    <w:rsid w:val="00B620E5"/>
    <w:rsid w:val="00B67A72"/>
    <w:rsid w:val="00BA5A68"/>
    <w:rsid w:val="00C01E88"/>
    <w:rsid w:val="00C853D2"/>
    <w:rsid w:val="00CA61D1"/>
    <w:rsid w:val="00CB67E8"/>
    <w:rsid w:val="00D0005E"/>
    <w:rsid w:val="00D05650"/>
    <w:rsid w:val="00D34DD1"/>
    <w:rsid w:val="00D57531"/>
    <w:rsid w:val="00D93EA5"/>
    <w:rsid w:val="00DF66F7"/>
    <w:rsid w:val="00E0393A"/>
    <w:rsid w:val="00E0489D"/>
    <w:rsid w:val="00EA7661"/>
    <w:rsid w:val="00EC54CF"/>
    <w:rsid w:val="00ED4EF5"/>
    <w:rsid w:val="00F11237"/>
    <w:rsid w:val="00F5107C"/>
    <w:rsid w:val="00F838F0"/>
    <w:rsid w:val="00FE41E7"/>
    <w:rsid w:val="00FF2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6011A-8238-4291-98CC-EE4AF5CD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8F0"/>
    <w:pPr>
      <w:spacing w:after="0" w:line="240" w:lineRule="auto"/>
    </w:pPr>
    <w:rPr>
      <w:rFonts w:ascii="Times New Roman" w:hAnsi="Times New Roman"/>
      <w:color w:val="000000"/>
      <w:kern w:val="28"/>
      <w:sz w:val="20"/>
      <w:szCs w:val="20"/>
      <w:lang w:eastAsia="es-ES"/>
      <w14:ligatures w14:val="standard"/>
      <w14:cntxtAlts/>
    </w:rPr>
  </w:style>
  <w:style w:type="paragraph" w:styleId="Ttulo1">
    <w:name w:val="heading 1"/>
    <w:basedOn w:val="Normal"/>
    <w:link w:val="Ttulo1Car"/>
    <w:uiPriority w:val="9"/>
    <w:qFormat/>
    <w:rsid w:val="00AB78B8"/>
    <w:pPr>
      <w:jc w:val="both"/>
      <w:outlineLvl w:val="0"/>
    </w:pPr>
    <w:rPr>
      <w:rFonts w:eastAsia="Times New Roman" w:cs="Times New Roman"/>
      <w:b/>
      <w:bCs/>
      <w:kern w:val="2"/>
      <w:sz w:val="24"/>
      <w:szCs w:val="24"/>
      <w:u w:val="single"/>
    </w:rPr>
  </w:style>
  <w:style w:type="paragraph" w:styleId="Ttulo2">
    <w:name w:val="heading 2"/>
    <w:basedOn w:val="Normal"/>
    <w:next w:val="Normal"/>
    <w:link w:val="Ttulo2Car"/>
    <w:uiPriority w:val="9"/>
    <w:semiHidden/>
    <w:unhideWhenUsed/>
    <w:qFormat/>
    <w:rsid w:val="00AB78B8"/>
    <w:pPr>
      <w:keepNext/>
      <w:keepLines/>
      <w:spacing w:before="40"/>
      <w:outlineLvl w:val="1"/>
    </w:pPr>
    <w:rPr>
      <w:rFonts w:asciiTheme="majorHAnsi" w:eastAsiaTheme="majorEastAsia" w:hAnsiTheme="majorHAnsi" w:cstheme="majorBidi"/>
      <w:color w:val="6D1D6A"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78B8"/>
    <w:rPr>
      <w:rFonts w:ascii="Times New Roman" w:eastAsia="Times New Roman" w:hAnsi="Times New Roman" w:cs="Times New Roman"/>
      <w:b/>
      <w:bCs/>
      <w:color w:val="000000"/>
      <w:kern w:val="2"/>
      <w:sz w:val="24"/>
      <w:szCs w:val="24"/>
      <w:u w:val="single"/>
      <w:lang w:eastAsia="es-ES"/>
      <w14:ligatures w14:val="standard"/>
      <w14:cntxtAlts/>
    </w:rPr>
  </w:style>
  <w:style w:type="character" w:customStyle="1" w:styleId="Ttulo2Car">
    <w:name w:val="Título 2 Car"/>
    <w:basedOn w:val="Fuentedeprrafopredeter"/>
    <w:link w:val="Ttulo2"/>
    <w:uiPriority w:val="9"/>
    <w:semiHidden/>
    <w:rsid w:val="00AB78B8"/>
    <w:rPr>
      <w:rFonts w:asciiTheme="majorHAnsi" w:eastAsiaTheme="majorEastAsia" w:hAnsiTheme="majorHAnsi" w:cstheme="majorBidi"/>
      <w:color w:val="6D1D6A" w:themeColor="accent1" w:themeShade="BF"/>
      <w:kern w:val="28"/>
      <w:sz w:val="26"/>
      <w:szCs w:val="26"/>
      <w:lang w:eastAsia="es-ES"/>
      <w14:ligatures w14:val="standard"/>
      <w14:cntxtAlts/>
    </w:rPr>
  </w:style>
  <w:style w:type="paragraph" w:styleId="Prrafodelista">
    <w:name w:val="List Paragraph"/>
    <w:basedOn w:val="Normal"/>
    <w:uiPriority w:val="34"/>
    <w:qFormat/>
    <w:rsid w:val="00F838F0"/>
    <w:pPr>
      <w:ind w:left="720"/>
      <w:contextualSpacing/>
    </w:pPr>
  </w:style>
  <w:style w:type="paragraph" w:styleId="NormalWeb">
    <w:name w:val="Normal (Web)"/>
    <w:basedOn w:val="Normal"/>
    <w:uiPriority w:val="99"/>
    <w:unhideWhenUsed/>
    <w:rsid w:val="004364AA"/>
    <w:pPr>
      <w:spacing w:before="100" w:beforeAutospacing="1" w:after="100" w:afterAutospacing="1"/>
    </w:pPr>
    <w:rPr>
      <w:rFonts w:eastAsia="Times New Roman" w:cs="Times New Roman"/>
      <w:color w:val="auto"/>
      <w:kern w:val="0"/>
      <w:sz w:val="24"/>
      <w:szCs w:val="24"/>
      <w14:ligatures w14:val="none"/>
      <w14:cntxtAlts w14:val="0"/>
    </w:rPr>
  </w:style>
  <w:style w:type="paragraph" w:styleId="Piedepgina">
    <w:name w:val="footer"/>
    <w:basedOn w:val="Normal"/>
    <w:link w:val="PiedepginaCar"/>
    <w:uiPriority w:val="99"/>
    <w:unhideWhenUsed/>
    <w:rsid w:val="009E1833"/>
    <w:pPr>
      <w:tabs>
        <w:tab w:val="center" w:pos="4252"/>
        <w:tab w:val="right" w:pos="8504"/>
      </w:tabs>
    </w:pPr>
  </w:style>
  <w:style w:type="character" w:customStyle="1" w:styleId="PiedepginaCar">
    <w:name w:val="Pie de página Car"/>
    <w:basedOn w:val="Fuentedeprrafopredeter"/>
    <w:link w:val="Piedepgina"/>
    <w:uiPriority w:val="99"/>
    <w:rsid w:val="009E1833"/>
    <w:rPr>
      <w:rFonts w:ascii="Times New Roman" w:hAnsi="Times New Roman"/>
      <w:color w:val="000000"/>
      <w:kern w:val="28"/>
      <w:sz w:val="20"/>
      <w:szCs w:val="20"/>
      <w:lang w:eastAsia="es-ES"/>
      <w14:ligatures w14:val="standard"/>
      <w14:cntxtAlts/>
    </w:rPr>
  </w:style>
  <w:style w:type="paragraph" w:styleId="Encabezado">
    <w:name w:val="header"/>
    <w:basedOn w:val="Normal"/>
    <w:link w:val="EncabezadoCar"/>
    <w:uiPriority w:val="99"/>
    <w:unhideWhenUsed/>
    <w:rsid w:val="0022414B"/>
    <w:pPr>
      <w:tabs>
        <w:tab w:val="center" w:pos="4252"/>
        <w:tab w:val="right" w:pos="8504"/>
      </w:tabs>
    </w:pPr>
  </w:style>
  <w:style w:type="character" w:customStyle="1" w:styleId="EncabezadoCar">
    <w:name w:val="Encabezado Car"/>
    <w:basedOn w:val="Fuentedeprrafopredeter"/>
    <w:link w:val="Encabezado"/>
    <w:uiPriority w:val="99"/>
    <w:rsid w:val="0022414B"/>
    <w:rPr>
      <w:rFonts w:ascii="Times New Roman" w:hAnsi="Times New Roman"/>
      <w:color w:val="000000"/>
      <w:kern w:val="28"/>
      <w:sz w:val="20"/>
      <w:szCs w:val="20"/>
      <w:lang w:eastAsia="es-ES"/>
      <w14:ligatures w14:val="standard"/>
      <w14:cntxtAlts/>
    </w:rPr>
  </w:style>
  <w:style w:type="table" w:styleId="Tablaconcuadrcula">
    <w:name w:val="Table Grid"/>
    <w:basedOn w:val="Tablanormal"/>
    <w:uiPriority w:val="39"/>
    <w:rsid w:val="004C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734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87091">
      <w:bodyDiv w:val="1"/>
      <w:marLeft w:val="0"/>
      <w:marRight w:val="0"/>
      <w:marTop w:val="0"/>
      <w:marBottom w:val="0"/>
      <w:divBdr>
        <w:top w:val="none" w:sz="0" w:space="0" w:color="auto"/>
        <w:left w:val="none" w:sz="0" w:space="0" w:color="auto"/>
        <w:bottom w:val="none" w:sz="0" w:space="0" w:color="auto"/>
        <w:right w:val="none" w:sz="0" w:space="0" w:color="auto"/>
      </w:divBdr>
      <w:divsChild>
        <w:div w:id="2133212223">
          <w:marLeft w:val="0"/>
          <w:marRight w:val="0"/>
          <w:marTop w:val="0"/>
          <w:marBottom w:val="0"/>
          <w:divBdr>
            <w:top w:val="none" w:sz="0" w:space="0" w:color="auto"/>
            <w:left w:val="none" w:sz="0" w:space="0" w:color="auto"/>
            <w:bottom w:val="none" w:sz="0" w:space="0" w:color="auto"/>
            <w:right w:val="none" w:sz="0" w:space="0" w:color="auto"/>
          </w:divBdr>
          <w:divsChild>
            <w:div w:id="198250530">
              <w:marLeft w:val="0"/>
              <w:marRight w:val="0"/>
              <w:marTop w:val="100"/>
              <w:marBottom w:val="100"/>
              <w:divBdr>
                <w:top w:val="none" w:sz="0" w:space="0" w:color="auto"/>
                <w:left w:val="none" w:sz="0" w:space="0" w:color="auto"/>
                <w:bottom w:val="none" w:sz="0" w:space="0" w:color="auto"/>
                <w:right w:val="none" w:sz="0" w:space="0" w:color="auto"/>
              </w:divBdr>
              <w:divsChild>
                <w:div w:id="450365174">
                  <w:marLeft w:val="0"/>
                  <w:marRight w:val="0"/>
                  <w:marTop w:val="0"/>
                  <w:marBottom w:val="0"/>
                  <w:divBdr>
                    <w:top w:val="none" w:sz="0" w:space="0" w:color="auto"/>
                    <w:left w:val="none" w:sz="0" w:space="0" w:color="auto"/>
                    <w:bottom w:val="none" w:sz="0" w:space="0" w:color="auto"/>
                    <w:right w:val="none" w:sz="0" w:space="0" w:color="auto"/>
                  </w:divBdr>
                  <w:divsChild>
                    <w:div w:id="1393429529">
                      <w:marLeft w:val="0"/>
                      <w:marRight w:val="0"/>
                      <w:marTop w:val="75"/>
                      <w:marBottom w:val="150"/>
                      <w:divBdr>
                        <w:top w:val="none" w:sz="0" w:space="0" w:color="auto"/>
                        <w:left w:val="none" w:sz="0" w:space="0" w:color="auto"/>
                        <w:bottom w:val="none" w:sz="0" w:space="0" w:color="auto"/>
                        <w:right w:val="none" w:sz="0" w:space="0" w:color="auto"/>
                      </w:divBdr>
                      <w:divsChild>
                        <w:div w:id="13586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rillant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833</Words>
  <Characters>4584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 Rosa Miro Miro</dc:creator>
  <cp:keywords/>
  <dc:description/>
  <cp:lastModifiedBy>Sor Rosa Miro Miro</cp:lastModifiedBy>
  <cp:revision>26</cp:revision>
  <dcterms:created xsi:type="dcterms:W3CDTF">2017-02-03T09:37:00Z</dcterms:created>
  <dcterms:modified xsi:type="dcterms:W3CDTF">2017-02-10T11:56:00Z</dcterms:modified>
</cp:coreProperties>
</file>